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45A10679" w:rsidR="00833DDC" w:rsidRPr="00833DDC" w:rsidRDefault="00405BC4" w:rsidP="00833DDC">
      <w:pPr>
        <w:tabs>
          <w:tab w:val="left" w:pos="2835"/>
        </w:tabs>
        <w:spacing w:before="80"/>
        <w:ind w:left="709"/>
        <w:rPr>
          <w:sz w:val="22"/>
        </w:rPr>
      </w:pPr>
      <w:r>
        <w:rPr>
          <w:b/>
          <w:noProof/>
          <w:sz w:val="22"/>
          <w:szCs w:val="22"/>
        </w:rPr>
        <mc:AlternateContent>
          <mc:Choice Requires="wps">
            <w:drawing>
              <wp:anchor distT="0" distB="0" distL="114300" distR="114300" simplePos="0" relativeHeight="251661312" behindDoc="0" locked="0" layoutInCell="0" allowOverlap="1" wp14:anchorId="3C488EF3" wp14:editId="51FE837D">
                <wp:simplePos x="0" y="0"/>
                <wp:positionH relativeFrom="page">
                  <wp:posOffset>-747395</wp:posOffset>
                </wp:positionH>
                <wp:positionV relativeFrom="page">
                  <wp:posOffset>2539365</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402248" w:rsidRDefault="00402248"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8.85pt;margin-top:199.95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" o:allowincell="f" filled="f" stroked="f" strokecolor="white" strokeweight="1pt">
                <v:fill opacity="52428f"/>
                <v:textbox style="layout-flow:vertical;mso-layout-flow-alt:bottom-to-top" inset="1mm,1mm,1mm,1mm">
                  <w:txbxContent>
                    <w:p w14:paraId="394DE099" w14:textId="7EC703BE" w:rsidR="00402248" w:rsidRDefault="00402248"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AD4335">
        <w:rPr>
          <w:sz w:val="22"/>
          <w:szCs w:val="22"/>
        </w:rPr>
        <w:t>zastoupená:</w:t>
      </w:r>
      <w:r w:rsidR="00AD4335">
        <w:rPr>
          <w:sz w:val="22"/>
          <w:szCs w:val="22"/>
        </w:rPr>
        <w:tab/>
      </w:r>
      <w:r w:rsidR="00833DDC" w:rsidRPr="00833DDC">
        <w:rPr>
          <w:sz w:val="22"/>
        </w:rPr>
        <w:t>Ing. Alešem Čermákem, Ph.D., MBA, ředitelem</w:t>
      </w:r>
    </w:p>
    <w:p w14:paraId="0F19CF5F" w14:textId="48902BA6"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3DB436A4" w:rsidR="00F11BD1" w:rsidRPr="0053678B" w:rsidRDefault="00833DDC" w:rsidP="00833DDC">
      <w:pPr>
        <w:tabs>
          <w:tab w:val="left" w:pos="2835"/>
        </w:tabs>
        <w:spacing w:before="80"/>
        <w:ind w:left="709"/>
        <w:rPr>
          <w:sz w:val="22"/>
          <w:szCs w:val="22"/>
        </w:rPr>
      </w:pPr>
      <w:r>
        <w:rPr>
          <w:sz w:val="22"/>
        </w:rPr>
        <w:tab/>
      </w:r>
      <w:r>
        <w:rPr>
          <w:sz w:val="22"/>
        </w:rPr>
        <w:tab/>
      </w:r>
      <w:r w:rsidRPr="00833DDC">
        <w:rPr>
          <w:sz w:val="22"/>
        </w:rPr>
        <w:t>ředitele, na základě plné moci ze dne 28.</w:t>
      </w:r>
      <w:r w:rsidR="003E2955">
        <w:rPr>
          <w:sz w:val="22"/>
        </w:rPr>
        <w:t xml:space="preserve"> </w:t>
      </w:r>
      <w:r w:rsidRPr="00833DDC">
        <w:rPr>
          <w:sz w:val="22"/>
        </w:rPr>
        <w:t>06.</w:t>
      </w:r>
      <w:r w:rsidR="003E2955">
        <w:rPr>
          <w:sz w:val="22"/>
        </w:rPr>
        <w:t xml:space="preserve"> </w:t>
      </w:r>
      <w:r w:rsidRPr="00833DDC">
        <w:rPr>
          <w:sz w:val="22"/>
        </w:rPr>
        <w:t>2022</w:t>
      </w:r>
    </w:p>
    <w:p w14:paraId="15AD4547" w14:textId="684561E5"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8D76950"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3C524D">
        <w:rPr>
          <w:b/>
          <w:sz w:val="22"/>
          <w:szCs w:val="22"/>
          <w:highlight w:val="green"/>
        </w:rPr>
        <w:fldChar w:fldCharType="begin">
          <w:ffData>
            <w:name w:val="Text13"/>
            <w:enabled/>
            <w:calcOnExit w:val="0"/>
            <w:textInput>
              <w:default w:val="NÁZEV AKCE"/>
              <w:format w:val="První velké"/>
            </w:textInput>
          </w:ffData>
        </w:fldChar>
      </w:r>
      <w:bookmarkStart w:id="0" w:name="Text13"/>
      <w:r w:rsidR="003C524D">
        <w:rPr>
          <w:b/>
          <w:sz w:val="22"/>
          <w:szCs w:val="22"/>
          <w:highlight w:val="green"/>
        </w:rPr>
        <w:instrText xml:space="preserve"> FORMTEXT </w:instrText>
      </w:r>
      <w:r w:rsidR="003C524D">
        <w:rPr>
          <w:b/>
          <w:sz w:val="22"/>
          <w:szCs w:val="22"/>
          <w:highlight w:val="green"/>
        </w:rPr>
      </w:r>
      <w:r w:rsidR="003C524D">
        <w:rPr>
          <w:b/>
          <w:sz w:val="22"/>
          <w:szCs w:val="22"/>
          <w:highlight w:val="green"/>
        </w:rPr>
        <w:fldChar w:fldCharType="separate"/>
      </w:r>
      <w:r w:rsidR="003C524D">
        <w:rPr>
          <w:b/>
          <w:noProof/>
          <w:sz w:val="22"/>
          <w:szCs w:val="22"/>
          <w:highlight w:val="green"/>
        </w:rPr>
        <w:t>NÁZEV AKCE</w:t>
      </w:r>
      <w:r w:rsidR="003C524D">
        <w:rPr>
          <w:b/>
          <w:sz w:val="22"/>
          <w:szCs w:val="22"/>
          <w:highlight w:val="green"/>
        </w:rPr>
        <w:fldChar w:fldCharType="end"/>
      </w:r>
      <w:bookmarkEnd w:id="0"/>
      <w:r w:rsidRPr="00F04838">
        <w:rPr>
          <w:sz w:val="22"/>
          <w:szCs w:val="22"/>
        </w:rPr>
        <w:t>“, a to v následujícím rozsahu:</w:t>
      </w:r>
    </w:p>
    <w:p w14:paraId="2E5BED9E" w14:textId="53B70013" w:rsidR="003C6092" w:rsidRPr="007756CC" w:rsidRDefault="003C524D" w:rsidP="0040135B">
      <w:pPr>
        <w:pStyle w:val="Textodst2slovan"/>
      </w:pPr>
      <w:r w:rsidRPr="007756CC">
        <w:rPr>
          <w:sz w:val="22"/>
          <w:szCs w:val="22"/>
        </w:rPr>
        <w:fldChar w:fldCharType="begin">
          <w:ffData>
            <w:name w:val=""/>
            <w:enabled/>
            <w:calcOnExit w:val="0"/>
            <w:textInput>
              <w:default w:val="Předmět"/>
              <w:format w:val="První velké"/>
            </w:textInput>
          </w:ffData>
        </w:fldChar>
      </w:r>
      <w:r w:rsidRPr="007756CC">
        <w:rPr>
          <w:sz w:val="22"/>
          <w:szCs w:val="22"/>
        </w:rPr>
        <w:instrText xml:space="preserve"> FORMTEXT </w:instrText>
      </w:r>
      <w:r w:rsidRPr="007756CC">
        <w:rPr>
          <w:sz w:val="22"/>
          <w:szCs w:val="22"/>
        </w:rPr>
      </w:r>
      <w:r w:rsidRPr="007756CC">
        <w:rPr>
          <w:sz w:val="22"/>
          <w:szCs w:val="22"/>
        </w:rPr>
        <w:fldChar w:fldCharType="separate"/>
      </w:r>
      <w:r w:rsidRPr="007756CC">
        <w:rPr>
          <w:sz w:val="22"/>
          <w:szCs w:val="22"/>
        </w:rPr>
        <w:t>Předmět</w:t>
      </w:r>
      <w:r w:rsidRPr="007756CC">
        <w:rPr>
          <w:sz w:val="22"/>
          <w:szCs w:val="22"/>
        </w:rPr>
        <w:fldChar w:fldCharType="end"/>
      </w:r>
      <w:r w:rsidR="00FF37E1" w:rsidRPr="007756CC">
        <w:rPr>
          <w:sz w:val="22"/>
          <w:szCs w:val="22"/>
        </w:rPr>
        <w:t>em je</w:t>
      </w:r>
      <w:r w:rsidR="00C1690C" w:rsidRPr="007756CC">
        <w:rPr>
          <w:sz w:val="22"/>
          <w:szCs w:val="22"/>
        </w:rPr>
        <w:t xml:space="preserve"> zhotovení díla „III-1021 a III-1024 Hvozdnice – Bratřínov “</w:t>
      </w:r>
      <w:r w:rsidR="00C37CAB">
        <w:rPr>
          <w:sz w:val="22"/>
          <w:szCs w:val="22"/>
        </w:rPr>
        <w:t xml:space="preserve">, </w:t>
      </w:r>
      <w:r w:rsidR="00A96776">
        <w:rPr>
          <w:sz w:val="22"/>
          <w:szCs w:val="22"/>
        </w:rPr>
        <w:t xml:space="preserve">vypracování realizační dokumentace stavby (RDS) a </w:t>
      </w:r>
      <w:commentRangeStart w:id="1"/>
      <w:commentRangeStart w:id="2"/>
      <w:r w:rsidR="00A96776">
        <w:rPr>
          <w:sz w:val="22"/>
          <w:szCs w:val="22"/>
        </w:rPr>
        <w:t>skutečného provedení stavby (SPS)</w:t>
      </w:r>
      <w:r w:rsidR="00C37CAB">
        <w:rPr>
          <w:sz w:val="22"/>
          <w:szCs w:val="22"/>
        </w:rPr>
        <w:t xml:space="preserve"> </w:t>
      </w:r>
      <w:commentRangeEnd w:id="1"/>
      <w:r w:rsidR="007822B6">
        <w:rPr>
          <w:rStyle w:val="Odkaznakoment"/>
        </w:rPr>
        <w:commentReference w:id="1"/>
      </w:r>
      <w:commentRangeEnd w:id="2"/>
      <w:r w:rsidR="007822B6">
        <w:rPr>
          <w:rStyle w:val="Odkaznakoment"/>
        </w:rPr>
        <w:commentReference w:id="2"/>
      </w:r>
      <w:r w:rsidR="00C37CAB">
        <w:rPr>
          <w:sz w:val="22"/>
          <w:szCs w:val="22"/>
        </w:rPr>
        <w:t>včetně využití metody BIM</w:t>
      </w:r>
      <w:r w:rsidR="00C1690C" w:rsidRPr="007756CC">
        <w:rPr>
          <w:sz w:val="22"/>
          <w:szCs w:val="22"/>
        </w:rPr>
        <w:t>. Jedná se o opravu</w:t>
      </w:r>
      <w:r w:rsidR="0055090C" w:rsidRPr="007756CC">
        <w:rPr>
          <w:sz w:val="22"/>
          <w:szCs w:val="22"/>
        </w:rPr>
        <w:t xml:space="preserve"> </w:t>
      </w:r>
      <w:r w:rsidR="00C1690C" w:rsidRPr="007756CC">
        <w:rPr>
          <w:sz w:val="22"/>
          <w:szCs w:val="22"/>
        </w:rPr>
        <w:t>vozovek silnic III/1021 a III/1024. Silnice III/1021 vede z Měchenic do</w:t>
      </w:r>
      <w:r w:rsidR="0055090C" w:rsidRPr="007756CC">
        <w:rPr>
          <w:sz w:val="22"/>
          <w:szCs w:val="22"/>
        </w:rPr>
        <w:t xml:space="preserve"> </w:t>
      </w:r>
      <w:r w:rsidR="00C1690C" w:rsidRPr="0055090C">
        <w:t>Nové Vsi pod Pleší, opravuje se úsek v km 3,331 až 9,572 v délce 6,241 km, od křižovatky</w:t>
      </w:r>
      <w:r w:rsidR="0055090C">
        <w:t xml:space="preserve"> </w:t>
      </w:r>
      <w:r w:rsidR="00C1690C" w:rsidRPr="000754B0">
        <w:t>s III/1022 po obec Bratřínov. Silnice III/1024 vede z Řitky do Bratřínova, opravuje se úsek v km 6,555 až 7,402 v délce 0,847 km. Celková délka oprav je 7 088 m.</w:t>
      </w:r>
      <w:r w:rsidR="008D5CE2" w:rsidRPr="007756CC">
        <w:t xml:space="preserve"> </w:t>
      </w:r>
      <w:commentRangeStart w:id="3"/>
      <w:commentRangeEnd w:id="3"/>
      <w:r w:rsidR="00C26004" w:rsidRPr="007756CC">
        <w:commentReference w:id="3"/>
      </w:r>
    </w:p>
    <w:p w14:paraId="0FDB3148" w14:textId="77777777" w:rsidR="006A35F9" w:rsidRPr="00E00D51" w:rsidRDefault="006A35F9" w:rsidP="006A35F9">
      <w:pPr>
        <w:pStyle w:val="Textodst2slovan"/>
        <w:numPr>
          <w:ilvl w:val="0"/>
          <w:numId w:val="0"/>
        </w:numPr>
        <w:spacing w:before="80"/>
        <w:ind w:left="851"/>
        <w:rPr>
          <w:sz w:val="22"/>
          <w:szCs w:val="22"/>
        </w:rPr>
      </w:pPr>
    </w:p>
    <w:p w14:paraId="17B78C4F" w14:textId="5660B4AE" w:rsidR="0038024A" w:rsidRPr="00E00D51" w:rsidRDefault="003D2F59" w:rsidP="00EA6C99">
      <w:pPr>
        <w:pStyle w:val="Textodst2slovan"/>
        <w:ind w:left="1418" w:hanging="567"/>
      </w:pPr>
      <w:r w:rsidRPr="00E00D51">
        <w:rPr>
          <w:sz w:val="22"/>
          <w:szCs w:val="22"/>
        </w:rPr>
        <w:t xml:space="preserve">zhotovení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5" w:history="1">
        <w:r w:rsidRPr="00E00D51">
          <w:rPr>
            <w:rStyle w:val="Hypertextovodkaz"/>
            <w:sz w:val="22"/>
            <w:szCs w:val="22"/>
          </w:rPr>
          <w:t>www.pjpk.cz</w:t>
        </w:r>
      </w:hyperlink>
      <w:r w:rsidRPr="00E00D51">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p>
    <w:p w14:paraId="778E783B" w14:textId="5A321353" w:rsidR="0038024A" w:rsidRPr="00E00D51" w:rsidRDefault="008A1ADE" w:rsidP="00B6200D">
      <w:pPr>
        <w:pStyle w:val="Textodst3psmena"/>
        <w:tabs>
          <w:tab w:val="left" w:pos="2410"/>
        </w:tabs>
        <w:ind w:left="1701" w:hanging="284"/>
        <w:rPr>
          <w:sz w:val="22"/>
          <w:szCs w:val="22"/>
        </w:rPr>
      </w:pPr>
      <w:r w:rsidRPr="00E00D51">
        <w:rPr>
          <w:sz w:val="22"/>
          <w:szCs w:val="22"/>
        </w:rPr>
        <w:t>1x v </w:t>
      </w:r>
      <w:r w:rsidR="00D94CB7" w:rsidRPr="00E00D51">
        <w:rPr>
          <w:sz w:val="22"/>
          <w:szCs w:val="22"/>
        </w:rPr>
        <w:t>elektronické</w:t>
      </w:r>
      <w:r w:rsidRPr="00E00D51">
        <w:rPr>
          <w:sz w:val="22"/>
          <w:szCs w:val="22"/>
        </w:rPr>
        <w:t xml:space="preserve"> pod</w:t>
      </w:r>
      <w:r w:rsidR="00F44CE4" w:rsidRPr="00E00D51">
        <w:rPr>
          <w:sz w:val="22"/>
          <w:szCs w:val="22"/>
        </w:rPr>
        <w:t>obě (rozsah a </w:t>
      </w:r>
      <w:r w:rsidRPr="00E00D51">
        <w:rPr>
          <w:sz w:val="22"/>
          <w:szCs w:val="22"/>
        </w:rPr>
        <w:t>upořádání odpovídající podobě tištěné) v uzavřeném (PDF) a otevřeném formátu (DWG, XLS, DOC, apod.)</w:t>
      </w:r>
      <w:r w:rsidR="00DE5FAB" w:rsidRPr="00E00D51">
        <w:rPr>
          <w:sz w:val="22"/>
          <w:szCs w:val="22"/>
        </w:rPr>
        <w:t>,</w:t>
      </w:r>
    </w:p>
    <w:p w14:paraId="2FA75EDA" w14:textId="4E1C34BD" w:rsidR="0038024A" w:rsidRDefault="00DE5FAB" w:rsidP="00B6200D">
      <w:pPr>
        <w:pStyle w:val="Textodst3psmena"/>
        <w:tabs>
          <w:tab w:val="left" w:pos="2410"/>
        </w:tabs>
        <w:ind w:left="1701" w:hanging="284"/>
        <w:rPr>
          <w:sz w:val="22"/>
          <w:szCs w:val="22"/>
        </w:rPr>
      </w:pPr>
      <w:r w:rsidRPr="00E00D51">
        <w:rPr>
          <w:sz w:val="22"/>
          <w:szCs w:val="22"/>
        </w:rPr>
        <w:t xml:space="preserve">1x </w:t>
      </w:r>
      <w:r w:rsidR="00F44CE4" w:rsidRPr="00E00D51">
        <w:rPr>
          <w:sz w:val="22"/>
          <w:szCs w:val="22"/>
        </w:rPr>
        <w:t>v elektronické podobě (rozsah a </w:t>
      </w:r>
      <w:r w:rsidRPr="00E00D51">
        <w:rPr>
          <w:sz w:val="22"/>
          <w:szCs w:val="22"/>
        </w:rPr>
        <w:t>upořádání odpovídající podobě tištěné) v uzavřeném (PDF) a otevřeném formátu (DWG, XLS, DOC, apod.)</w:t>
      </w:r>
    </w:p>
    <w:p w14:paraId="7E297C2A" w14:textId="75D15DEC" w:rsidR="00271578" w:rsidRPr="00E00D51" w:rsidRDefault="00271578" w:rsidP="007756CC">
      <w:pPr>
        <w:pStyle w:val="Textodst3psmena"/>
        <w:numPr>
          <w:ilvl w:val="0"/>
          <w:numId w:val="0"/>
        </w:numPr>
        <w:tabs>
          <w:tab w:val="left" w:pos="2410"/>
        </w:tabs>
        <w:ind w:left="1701"/>
      </w:pPr>
    </w:p>
    <w:p w14:paraId="42EEAEEE" w14:textId="1057BA5D" w:rsidR="00DE5FAB" w:rsidRPr="00E00D51" w:rsidRDefault="003D2F59" w:rsidP="001E457C">
      <w:pPr>
        <w:pStyle w:val="Textodst2slovan"/>
        <w:tabs>
          <w:tab w:val="clear" w:pos="360"/>
          <w:tab w:val="num" w:pos="-6237"/>
        </w:tabs>
        <w:ind w:left="1418" w:hanging="567"/>
        <w:rPr>
          <w:sz w:val="22"/>
          <w:szCs w:val="22"/>
        </w:rPr>
      </w:pPr>
      <w:r w:rsidRPr="00E00D51">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6" w:history="1">
        <w:r w:rsidRPr="00E00D51">
          <w:rPr>
            <w:rStyle w:val="Hypertextovodkaz"/>
            <w:szCs w:val="22"/>
          </w:rPr>
          <w:t>www.pjpk.cz</w:t>
        </w:r>
      </w:hyperlink>
      <w:r w:rsidRPr="00E00D51">
        <w:rPr>
          <w:sz w:val="22"/>
          <w:szCs w:val="22"/>
        </w:rPr>
        <w:t>).</w:t>
      </w:r>
      <w:r w:rsidR="00B93550" w:rsidRPr="00E00D51">
        <w:rPr>
          <w:sz w:val="22"/>
          <w:szCs w:val="22"/>
        </w:rPr>
        <w:t>).</w:t>
      </w:r>
      <w:r w:rsidR="0085192C" w:rsidRPr="00E00D51">
        <w:rPr>
          <w:sz w:val="22"/>
          <w:szCs w:val="22"/>
        </w:rPr>
        <w:t xml:space="preserve"> </w:t>
      </w:r>
      <w:r w:rsidR="00DE5FAB" w:rsidRPr="00E00D51">
        <w:rPr>
          <w:sz w:val="22"/>
          <w:szCs w:val="22"/>
        </w:rPr>
        <w:t>Dokumentace skutečného provedení stavby bude Objednateli předána:</w:t>
      </w:r>
    </w:p>
    <w:p w14:paraId="59B9C337" w14:textId="77777777" w:rsidR="0038024A" w:rsidRPr="00E00D51" w:rsidRDefault="00DE5FAB" w:rsidP="00B6200D">
      <w:pPr>
        <w:pStyle w:val="Textodst3psmena"/>
        <w:ind w:left="1701" w:hanging="284"/>
        <w:rPr>
          <w:sz w:val="22"/>
          <w:szCs w:val="22"/>
        </w:rPr>
      </w:pPr>
      <w:r w:rsidRPr="00E00D51">
        <w:rPr>
          <w:sz w:val="22"/>
          <w:szCs w:val="22"/>
        </w:rPr>
        <w:t>koncept v</w:t>
      </w:r>
      <w:r w:rsidR="0085192C" w:rsidRPr="00E00D51">
        <w:rPr>
          <w:sz w:val="22"/>
          <w:szCs w:val="22"/>
        </w:rPr>
        <w:t xml:space="preserve"> </w:t>
      </w:r>
      <w:r w:rsidR="00F962A7" w:rsidRPr="00E00D51">
        <w:rPr>
          <w:sz w:val="22"/>
          <w:szCs w:val="22"/>
        </w:rPr>
        <w:t>tištěné</w:t>
      </w:r>
      <w:r w:rsidR="0085192C" w:rsidRPr="00E00D51">
        <w:rPr>
          <w:sz w:val="22"/>
          <w:szCs w:val="22"/>
        </w:rPr>
        <w:t xml:space="preserve"> podobě ve </w:t>
      </w:r>
      <w:r w:rsidR="00331A48" w:rsidRPr="00E00D51">
        <w:rPr>
          <w:sz w:val="22"/>
          <w:szCs w:val="22"/>
        </w:rPr>
        <w:t>3</w:t>
      </w:r>
      <w:r w:rsidR="0085192C" w:rsidRPr="00E00D51">
        <w:rPr>
          <w:sz w:val="22"/>
          <w:szCs w:val="22"/>
        </w:rPr>
        <w:t xml:space="preserve"> </w:t>
      </w:r>
      <w:proofErr w:type="spellStart"/>
      <w:r w:rsidR="0085192C" w:rsidRPr="00E00D51">
        <w:rPr>
          <w:sz w:val="22"/>
          <w:szCs w:val="22"/>
        </w:rPr>
        <w:t>paré</w:t>
      </w:r>
      <w:proofErr w:type="spellEnd"/>
      <w:r w:rsidR="0085192C" w:rsidRPr="00E00D51">
        <w:rPr>
          <w:sz w:val="22"/>
          <w:szCs w:val="22"/>
        </w:rPr>
        <w:t xml:space="preserve"> a </w:t>
      </w:r>
      <w:r w:rsidR="00F962A7" w:rsidRPr="00E00D51">
        <w:rPr>
          <w:sz w:val="22"/>
          <w:szCs w:val="22"/>
        </w:rPr>
        <w:t>1x</w:t>
      </w:r>
      <w:r w:rsidR="0085192C" w:rsidRPr="00E00D51">
        <w:rPr>
          <w:sz w:val="22"/>
          <w:szCs w:val="22"/>
        </w:rPr>
        <w:t xml:space="preserve"> </w:t>
      </w:r>
      <w:r w:rsidR="00F962A7" w:rsidRPr="00E00D51">
        <w:rPr>
          <w:sz w:val="22"/>
          <w:szCs w:val="22"/>
        </w:rPr>
        <w:t>v elektronické</w:t>
      </w:r>
      <w:r w:rsidR="00F44CE4" w:rsidRPr="00E00D51">
        <w:rPr>
          <w:sz w:val="22"/>
          <w:szCs w:val="22"/>
        </w:rPr>
        <w:t xml:space="preserve"> podobě (rozsah a </w:t>
      </w:r>
      <w:r w:rsidR="0085192C" w:rsidRPr="00E00D51">
        <w:rPr>
          <w:sz w:val="22"/>
          <w:szCs w:val="22"/>
        </w:rPr>
        <w:t>uspořádání odpovídající podo</w:t>
      </w:r>
      <w:r w:rsidR="00F44CE4" w:rsidRPr="00E00D51">
        <w:rPr>
          <w:sz w:val="22"/>
          <w:szCs w:val="22"/>
        </w:rPr>
        <w:t>bě tištěné) v uzavřeném (PDF) a </w:t>
      </w:r>
      <w:r w:rsidR="0085192C" w:rsidRPr="00E00D51">
        <w:rPr>
          <w:sz w:val="22"/>
          <w:szCs w:val="22"/>
        </w:rPr>
        <w:t>otevřeném formátu (DWG, XLS, DOC, apod.)</w:t>
      </w:r>
      <w:r w:rsidRPr="00E00D51">
        <w:rPr>
          <w:sz w:val="22"/>
          <w:szCs w:val="22"/>
        </w:rPr>
        <w:t>,</w:t>
      </w:r>
    </w:p>
    <w:p w14:paraId="4682FE41" w14:textId="36133DF1" w:rsidR="0038024A" w:rsidRDefault="00DE5FAB" w:rsidP="00B6200D">
      <w:pPr>
        <w:pStyle w:val="Textodst3psmena"/>
        <w:ind w:left="1701" w:hanging="284"/>
        <w:rPr>
          <w:sz w:val="22"/>
          <w:szCs w:val="22"/>
        </w:rPr>
      </w:pPr>
      <w:r w:rsidRPr="00E00D51">
        <w:rPr>
          <w:sz w:val="22"/>
          <w:szCs w:val="22"/>
        </w:rPr>
        <w:t xml:space="preserve">čistopis v tištěné podobě ve 3 </w:t>
      </w:r>
      <w:proofErr w:type="spellStart"/>
      <w:r w:rsidRPr="00E00D51">
        <w:rPr>
          <w:sz w:val="22"/>
          <w:szCs w:val="22"/>
        </w:rPr>
        <w:t>paré</w:t>
      </w:r>
      <w:proofErr w:type="spellEnd"/>
      <w:r w:rsidRPr="00E00D51">
        <w:rPr>
          <w:sz w:val="22"/>
          <w:szCs w:val="22"/>
        </w:rPr>
        <w:t xml:space="preserve"> a 1x </w:t>
      </w:r>
      <w:r w:rsidR="00F44CE4" w:rsidRPr="00E00D51">
        <w:rPr>
          <w:sz w:val="22"/>
          <w:szCs w:val="22"/>
        </w:rPr>
        <w:t>v elektronické podobě (rozsah a </w:t>
      </w:r>
      <w:r w:rsidRPr="00E00D51">
        <w:rPr>
          <w:sz w:val="22"/>
          <w:szCs w:val="22"/>
        </w:rPr>
        <w:t>uspořádání odpovídající podobě ti</w:t>
      </w:r>
      <w:r w:rsidR="00F44CE4" w:rsidRPr="00E00D51">
        <w:rPr>
          <w:sz w:val="22"/>
          <w:szCs w:val="22"/>
        </w:rPr>
        <w:t>štěné) v uzavřeném (PDF) a </w:t>
      </w:r>
      <w:r w:rsidRPr="00E00D51">
        <w:rPr>
          <w:sz w:val="22"/>
          <w:szCs w:val="22"/>
        </w:rPr>
        <w:t>otevřeném formátu (DWG, XLS, DOC, apod.)</w:t>
      </w:r>
      <w:r w:rsidR="003C6092" w:rsidRPr="00E00D51">
        <w:rPr>
          <w:sz w:val="22"/>
          <w:szCs w:val="22"/>
        </w:rPr>
        <w:t>.</w:t>
      </w:r>
    </w:p>
    <w:p w14:paraId="4515DDD2" w14:textId="4E9CC264" w:rsidR="00F125BB" w:rsidRDefault="00F125BB" w:rsidP="00B456C7">
      <w:pPr>
        <w:pStyle w:val="Textodst3psmena"/>
        <w:ind w:left="1701" w:hanging="284"/>
        <w:rPr>
          <w:sz w:val="22"/>
          <w:szCs w:val="22"/>
        </w:rPr>
      </w:pPr>
    </w:p>
    <w:p w14:paraId="780FEDAE" w14:textId="77777777" w:rsidR="00B214B1" w:rsidRDefault="00B214B1" w:rsidP="00B214B1">
      <w:pPr>
        <w:pStyle w:val="Textodst2slovan"/>
        <w:numPr>
          <w:ilvl w:val="0"/>
          <w:numId w:val="0"/>
        </w:numPr>
        <w:ind w:left="992"/>
      </w:pP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6475FD13" w14:textId="49DE18A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289B106" w14:textId="302BFED0" w:rsidR="00B456C7" w:rsidRDefault="008447D6" w:rsidP="00B6200D">
      <w:pPr>
        <w:pStyle w:val="Textodst1sl"/>
        <w:spacing w:before="120"/>
        <w:rPr>
          <w:sz w:val="22"/>
          <w:szCs w:val="22"/>
        </w:rPr>
      </w:pPr>
      <w:r>
        <w:rPr>
          <w:sz w:val="22"/>
          <w:szCs w:val="22"/>
        </w:rPr>
        <w:t>Zhotovitel je povinen při provádění díla použít metodu BIM dle přílohy BIM protokol a jeho příloh</w:t>
      </w:r>
      <w:r w:rsidR="00094F01">
        <w:rPr>
          <w:sz w:val="22"/>
          <w:szCs w:val="22"/>
        </w:rPr>
        <w:t xml:space="preserve"> (přílohy č. 6 – 6.</w:t>
      </w:r>
      <w:r w:rsidR="001501A6">
        <w:rPr>
          <w:sz w:val="22"/>
          <w:szCs w:val="22"/>
        </w:rPr>
        <w:t>3</w:t>
      </w:r>
      <w:r w:rsidR="00094F01">
        <w:rPr>
          <w:sz w:val="22"/>
          <w:szCs w:val="22"/>
        </w:rPr>
        <w:t>.</w:t>
      </w:r>
      <w:r w:rsidR="009E3F7A">
        <w:rPr>
          <w:sz w:val="22"/>
          <w:szCs w:val="22"/>
        </w:rPr>
        <w:t xml:space="preserve"> této smlouvy o dílo</w:t>
      </w:r>
      <w:r w:rsidR="00094F01">
        <w:rPr>
          <w:sz w:val="22"/>
          <w:szCs w:val="22"/>
        </w:rPr>
        <w:t>)</w:t>
      </w:r>
      <w:r>
        <w:rPr>
          <w:sz w:val="22"/>
          <w:szCs w:val="22"/>
        </w:rPr>
        <w:t xml:space="preserve">. To znamená zejména </w:t>
      </w:r>
      <w:r w:rsidR="00CE50C3">
        <w:rPr>
          <w:sz w:val="22"/>
          <w:szCs w:val="22"/>
        </w:rPr>
        <w:t xml:space="preserve">zpracovat digitální model stavby </w:t>
      </w:r>
      <w:r w:rsidR="00F3319B">
        <w:rPr>
          <w:sz w:val="22"/>
          <w:szCs w:val="22"/>
        </w:rPr>
        <w:t xml:space="preserve">pro stupeň </w:t>
      </w:r>
      <w:r w:rsidR="006F005D">
        <w:rPr>
          <w:sz w:val="22"/>
          <w:szCs w:val="22"/>
        </w:rPr>
        <w:t>RDS a SPS</w:t>
      </w:r>
      <w:r w:rsidR="00F3319B">
        <w:rPr>
          <w:sz w:val="22"/>
          <w:szCs w:val="22"/>
        </w:rPr>
        <w:t xml:space="preserve"> (dále také „DIMS RDS“ a „DIMS SPS“</w:t>
      </w:r>
      <w:r w:rsidR="001C08F6">
        <w:rPr>
          <w:sz w:val="22"/>
          <w:szCs w:val="22"/>
        </w:rPr>
        <w:t xml:space="preserve">), </w:t>
      </w:r>
      <w:r w:rsidR="001333D0">
        <w:rPr>
          <w:sz w:val="22"/>
          <w:szCs w:val="22"/>
        </w:rPr>
        <w:t>využívat</w:t>
      </w:r>
      <w:r w:rsidR="00B456C7">
        <w:rPr>
          <w:sz w:val="22"/>
          <w:szCs w:val="22"/>
        </w:rPr>
        <w:t xml:space="preserve"> Společné datové prostředí</w:t>
      </w:r>
      <w:r w:rsidR="001333D0">
        <w:rPr>
          <w:sz w:val="22"/>
          <w:szCs w:val="22"/>
        </w:rPr>
        <w:t xml:space="preserve"> (dále také „</w:t>
      </w:r>
      <w:r w:rsidR="001C08F6">
        <w:rPr>
          <w:sz w:val="22"/>
          <w:szCs w:val="22"/>
        </w:rPr>
        <w:t>CDE</w:t>
      </w:r>
      <w:r w:rsidR="001333D0">
        <w:rPr>
          <w:sz w:val="22"/>
          <w:szCs w:val="22"/>
        </w:rPr>
        <w:t>“)</w:t>
      </w:r>
      <w:r w:rsidR="001C08F6">
        <w:rPr>
          <w:sz w:val="22"/>
          <w:szCs w:val="22"/>
        </w:rPr>
        <w:t xml:space="preserve"> a vypracovat Plán realizace BIM (dále také „BEP“)</w:t>
      </w:r>
      <w:r w:rsidR="00B456C7">
        <w:rPr>
          <w:sz w:val="22"/>
          <w:szCs w:val="22"/>
        </w:rPr>
        <w:t>.</w:t>
      </w:r>
    </w:p>
    <w:p w14:paraId="14A5F3C0" w14:textId="22DB4689" w:rsidR="008447D6" w:rsidRPr="00781CB4" w:rsidRDefault="00B456C7" w:rsidP="00B6200D">
      <w:pPr>
        <w:pStyle w:val="Textodst1sl"/>
        <w:spacing w:before="120"/>
        <w:rPr>
          <w:sz w:val="22"/>
          <w:szCs w:val="22"/>
        </w:rPr>
      </w:pPr>
      <w:r>
        <w:rPr>
          <w:sz w:val="22"/>
          <w:szCs w:val="22"/>
        </w:rPr>
        <w:lastRenderedPageBreak/>
        <w:t>Zhotovitel je povinen předávat veškeré dokumenty v elektronické podobě prostřednictvím CDE.</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5719B3FE" w:rsidR="00B6200D" w:rsidRPr="001926D9" w:rsidRDefault="00B6200D" w:rsidP="00B6200D">
      <w:pPr>
        <w:pStyle w:val="Textodst1sl"/>
        <w:spacing w:before="120"/>
        <w:rPr>
          <w:sz w:val="22"/>
          <w:szCs w:val="22"/>
          <w:highlight w:val="green"/>
        </w:rPr>
      </w:pPr>
      <w:commentRangeStart w:id="4"/>
      <w:commentRangeStart w:id="5"/>
      <w:r w:rsidRPr="001926D9">
        <w:rPr>
          <w:sz w:val="22"/>
          <w:szCs w:val="22"/>
          <w:highlight w:val="green"/>
        </w:rPr>
        <w:t>Objednatel</w:t>
      </w:r>
      <w:commentRangeEnd w:id="4"/>
      <w:r w:rsidR="001926D9">
        <w:rPr>
          <w:rStyle w:val="Odkaznakoment"/>
        </w:rPr>
        <w:commentReference w:id="4"/>
      </w:r>
      <w:commentRangeEnd w:id="5"/>
      <w:r w:rsidR="009667AC">
        <w:rPr>
          <w:rStyle w:val="Odkaznakoment"/>
        </w:rPr>
        <w:commentReference w:id="5"/>
      </w:r>
      <w:r w:rsidRPr="001926D9">
        <w:rPr>
          <w:sz w:val="22"/>
          <w:szCs w:val="22"/>
          <w:highlight w:val="green"/>
        </w:rPr>
        <w:t xml:space="preserve"> se stává vlastníkem projektové dokumentace skutečného provedení stavby ve 3 </w:t>
      </w:r>
      <w:proofErr w:type="spellStart"/>
      <w:r w:rsidRPr="001926D9">
        <w:rPr>
          <w:sz w:val="22"/>
          <w:szCs w:val="22"/>
          <w:highlight w:val="green"/>
        </w:rPr>
        <w:t>paré</w:t>
      </w:r>
      <w:proofErr w:type="spellEnd"/>
      <w:r w:rsidRPr="001926D9">
        <w:rPr>
          <w:sz w:val="22"/>
          <w:szCs w:val="22"/>
          <w:highlight w:val="green"/>
        </w:rPr>
        <w:t xml:space="preserve"> v tištěné podobě a 1x v elektronické podobě a geodetického zaměření zhotovené stavby, včetně geometrického plánu, potvrzeného příslušným katastrálním úřadem, ve 3 </w:t>
      </w:r>
      <w:proofErr w:type="spellStart"/>
      <w:r w:rsidRPr="001926D9">
        <w:rPr>
          <w:sz w:val="22"/>
          <w:szCs w:val="22"/>
          <w:highlight w:val="green"/>
        </w:rPr>
        <w:t>paré</w:t>
      </w:r>
      <w:proofErr w:type="spellEnd"/>
      <w:r w:rsidRPr="001926D9">
        <w:rPr>
          <w:sz w:val="22"/>
          <w:szCs w:val="22"/>
          <w:highlight w:val="green"/>
        </w:rPr>
        <w:t xml:space="preserve">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77777777" w:rsidR="00B6200D" w:rsidRPr="00DC0D5C" w:rsidRDefault="00B6200D" w:rsidP="00B6200D">
      <w:pPr>
        <w:pStyle w:val="Textodst1sl"/>
        <w:numPr>
          <w:ilvl w:val="1"/>
          <w:numId w:val="6"/>
        </w:numPr>
        <w:rPr>
          <w:sz w:val="22"/>
          <w:szCs w:val="22"/>
        </w:rPr>
      </w:pPr>
      <w:bookmarkStart w:id="6"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Pr>
          <w:sz w:val="22"/>
          <w:szCs w:val="22"/>
        </w:rPr>
        <w:t>,</w:t>
      </w:r>
      <w:r w:rsidRPr="00B56F04">
        <w:rPr>
          <w:sz w:val="22"/>
          <w:szCs w:val="22"/>
        </w:rPr>
        <w:t xml:space="preserve"> a to do 1 týdne od písemné výzvy Objednatele nebo SD. </w:t>
      </w:r>
      <w:r>
        <w:rPr>
          <w:sz w:val="22"/>
          <w:szCs w:val="22"/>
        </w:rPr>
        <w:t>Pokud</w:t>
      </w:r>
      <w:r w:rsidRPr="00AF19C8">
        <w:rPr>
          <w:sz w:val="22"/>
          <w:szCs w:val="22"/>
        </w:rPr>
        <w:t xml:space="preserve"> Zhotovitel ne</w:t>
      </w:r>
      <w:r>
        <w:rPr>
          <w:sz w:val="22"/>
          <w:szCs w:val="22"/>
        </w:rPr>
        <w:t>převezme Staveniště</w:t>
      </w:r>
      <w:r w:rsidRPr="00AF19C8">
        <w:rPr>
          <w:sz w:val="22"/>
          <w:szCs w:val="22"/>
        </w:rPr>
        <w:t xml:space="preserve"> do 1 týdne ode dne obdržení výzvy dle tohoto odstavce, je Objednatel oprávněn od této Smlouvy odstoupit</w:t>
      </w:r>
      <w:r w:rsidRPr="00DC0D5C">
        <w:rPr>
          <w:sz w:val="22"/>
          <w:szCs w:val="22"/>
        </w:rPr>
        <w:t>.</w:t>
      </w:r>
      <w:bookmarkEnd w:id="6"/>
    </w:p>
    <w:p w14:paraId="5F31A65A" w14:textId="04AA58BA" w:rsidR="00B6200D" w:rsidRPr="00B56F04" w:rsidRDefault="00B6200D" w:rsidP="00B6200D">
      <w:pPr>
        <w:pStyle w:val="Textodst1sl"/>
        <w:numPr>
          <w:ilvl w:val="1"/>
          <w:numId w:val="6"/>
        </w:numPr>
        <w:rPr>
          <w:sz w:val="22"/>
          <w:szCs w:val="22"/>
        </w:rPr>
      </w:pPr>
      <w:r w:rsidRPr="00B56F04">
        <w:rPr>
          <w:sz w:val="22"/>
          <w:szCs w:val="22"/>
        </w:rPr>
        <w:lastRenderedPageBreak/>
        <w:t xml:space="preserve">Objednatel předá Zhotoviteli staveniště do </w:t>
      </w:r>
      <w:r>
        <w:rPr>
          <w:sz w:val="22"/>
          <w:szCs w:val="22"/>
        </w:rPr>
        <w:t>7</w:t>
      </w:r>
      <w:r w:rsidRPr="00B56F04">
        <w:rPr>
          <w:sz w:val="22"/>
          <w:szCs w:val="22"/>
        </w:rPr>
        <w:t xml:space="preserve"> dnů po odeslání výzvy dle </w:t>
      </w:r>
      <w:r>
        <w:rPr>
          <w:sz w:val="22"/>
          <w:szCs w:val="22"/>
        </w:rPr>
        <w:t>odst.</w:t>
      </w:r>
      <w:r w:rsidRPr="00B56F04">
        <w:rPr>
          <w:sz w:val="22"/>
          <w:szCs w:val="22"/>
        </w:rPr>
        <w:t xml:space="preserve">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B56F04">
        <w:rPr>
          <w:sz w:val="22"/>
          <w:szCs w:val="22"/>
        </w:rPr>
        <w:t xml:space="preserve"> Smlouvy, a to na základě prohlídky prostoru </w:t>
      </w:r>
      <w:r>
        <w:rPr>
          <w:sz w:val="22"/>
          <w:szCs w:val="22"/>
        </w:rPr>
        <w:t>S</w:t>
      </w:r>
      <w:r w:rsidRPr="00B56F04">
        <w:rPr>
          <w:sz w:val="22"/>
          <w:szCs w:val="22"/>
        </w:rPr>
        <w:t>taveniště a oboustranně podepsaného písemného protokolu oprávněnými zástupci obou smluvních stran.</w:t>
      </w:r>
    </w:p>
    <w:p w14:paraId="0EC7B266" w14:textId="77777777"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p>
    <w:p w14:paraId="1E13B585" w14:textId="031E95ED"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 xml:space="preserve">u zajištění jakosti dle odst. </w:t>
      </w:r>
      <w:r w:rsidR="000277F5">
        <w:rPr>
          <w:sz w:val="22"/>
          <w:szCs w:val="22"/>
        </w:rPr>
        <w:fldChar w:fldCharType="begin"/>
      </w:r>
      <w:r w:rsidR="000277F5">
        <w:rPr>
          <w:sz w:val="22"/>
          <w:szCs w:val="22"/>
        </w:rPr>
        <w:instrText xml:space="preserve"> REF _Ref124495637 \r \h </w:instrText>
      </w:r>
      <w:r w:rsidR="000277F5">
        <w:rPr>
          <w:sz w:val="22"/>
          <w:szCs w:val="22"/>
        </w:rPr>
      </w:r>
      <w:r w:rsidR="000277F5">
        <w:rPr>
          <w:sz w:val="22"/>
          <w:szCs w:val="22"/>
        </w:rPr>
        <w:fldChar w:fldCharType="separate"/>
      </w:r>
      <w:r w:rsidR="000277F5">
        <w:rPr>
          <w:sz w:val="22"/>
          <w:szCs w:val="22"/>
        </w:rPr>
        <w:t>5.10</w:t>
      </w:r>
      <w:r w:rsidR="000277F5">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20015196"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w:t>
      </w:r>
      <w:r w:rsidR="0044634C">
        <w:rPr>
          <w:sz w:val="22"/>
          <w:szCs w:val="22"/>
        </w:rPr>
        <w:t xml:space="preserve">pracovních </w:t>
      </w:r>
      <w:r w:rsidRPr="00B56F04">
        <w:rPr>
          <w:sz w:val="22"/>
          <w:szCs w:val="22"/>
        </w:rPr>
        <w:t>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B283991"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Staveniště a </w:t>
      </w:r>
      <w:r>
        <w:rPr>
          <w:bCs/>
          <w:sz w:val="22"/>
          <w:szCs w:val="22"/>
        </w:rPr>
        <w:t xml:space="preserve">Dílo dokončit a předat Objednateli </w:t>
      </w:r>
      <w:commentRangeStart w:id="7"/>
      <w:r>
        <w:rPr>
          <w:b/>
          <w:bCs/>
          <w:sz w:val="22"/>
          <w:szCs w:val="22"/>
        </w:rPr>
        <w:t xml:space="preserve">do </w:t>
      </w:r>
      <w:r w:rsidR="006A35F9" w:rsidRPr="006A35F9">
        <w:rPr>
          <w:b/>
          <w:sz w:val="22"/>
          <w:szCs w:val="22"/>
          <w:highlight w:val="green"/>
        </w:rPr>
        <w:fldChar w:fldCharType="begin">
          <w:ffData>
            <w:name w:val=""/>
            <w:enabled/>
            <w:calcOnExit w:val="0"/>
            <w:textInput>
              <w:default w:val="3 měsíců"/>
              <w:format w:val="První velké"/>
            </w:textInput>
          </w:ffData>
        </w:fldChar>
      </w:r>
      <w:r w:rsidR="006A35F9" w:rsidRPr="006A35F9">
        <w:rPr>
          <w:b/>
          <w:sz w:val="22"/>
          <w:szCs w:val="22"/>
          <w:highlight w:val="green"/>
        </w:rPr>
        <w:instrText xml:space="preserve"> FORMTEXT </w:instrText>
      </w:r>
      <w:r w:rsidR="006A35F9" w:rsidRPr="006A35F9">
        <w:rPr>
          <w:b/>
          <w:sz w:val="22"/>
          <w:szCs w:val="22"/>
          <w:highlight w:val="green"/>
        </w:rPr>
      </w:r>
      <w:r w:rsidR="006A35F9" w:rsidRPr="006A35F9">
        <w:rPr>
          <w:b/>
          <w:sz w:val="22"/>
          <w:szCs w:val="22"/>
          <w:highlight w:val="green"/>
        </w:rPr>
        <w:fldChar w:fldCharType="separate"/>
      </w:r>
      <w:r w:rsidR="006A35F9" w:rsidRPr="006A35F9">
        <w:rPr>
          <w:b/>
          <w:noProof/>
          <w:sz w:val="22"/>
          <w:szCs w:val="22"/>
          <w:highlight w:val="green"/>
        </w:rPr>
        <w:t>3 měsíců</w:t>
      </w:r>
      <w:r w:rsidR="006A35F9" w:rsidRPr="006A35F9">
        <w:rPr>
          <w:b/>
          <w:sz w:val="22"/>
          <w:szCs w:val="22"/>
          <w:highlight w:val="green"/>
        </w:rPr>
        <w:fldChar w:fldCharType="end"/>
      </w:r>
      <w:commentRangeEnd w:id="7"/>
      <w:r w:rsidR="000E0332">
        <w:rPr>
          <w:rStyle w:val="Odkaznakoment"/>
        </w:rPr>
        <w:commentReference w:id="7"/>
      </w:r>
      <w:r w:rsidR="006A35F9" w:rsidRPr="006A35F9">
        <w:rPr>
          <w:sz w:val="22"/>
          <w:szCs w:val="22"/>
        </w:rPr>
        <w:t xml:space="preserve"> </w:t>
      </w:r>
      <w:r>
        <w:rPr>
          <w:bCs/>
          <w:sz w:val="22"/>
          <w:szCs w:val="22"/>
        </w:rPr>
        <w:t>od předání Staveniště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77777777" w:rsidR="00F5498E" w:rsidRDefault="00F5498E" w:rsidP="00F5498E">
      <w:pPr>
        <w:pStyle w:val="Textodst1sl"/>
        <w:numPr>
          <w:ilvl w:val="1"/>
          <w:numId w:val="16"/>
        </w:numPr>
        <w:rPr>
          <w:sz w:val="22"/>
          <w:szCs w:val="22"/>
        </w:rPr>
      </w:pPr>
      <w:r>
        <w:rPr>
          <w:sz w:val="22"/>
          <w:szCs w:val="22"/>
        </w:rPr>
        <w:t xml:space="preserve">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oprávněn/povinen přerušit provádění Díla, </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409A433B" w14:textId="7B539041" w:rsidR="00F5498E" w:rsidRDefault="00F5498E" w:rsidP="00F5498E">
      <w:pPr>
        <w:pStyle w:val="Textodst1sl"/>
        <w:numPr>
          <w:ilvl w:val="1"/>
          <w:numId w:val="16"/>
        </w:numPr>
        <w:rPr>
          <w:sz w:val="22"/>
          <w:szCs w:val="22"/>
        </w:rPr>
      </w:pPr>
      <w:r>
        <w:rPr>
          <w:bCs/>
          <w:sz w:val="22"/>
          <w:szCs w:val="22"/>
        </w:rPr>
        <w:t xml:space="preserve">Před předáním staveniště zhotovitel předloží </w:t>
      </w:r>
      <w:r w:rsidR="001E6886">
        <w:rPr>
          <w:bCs/>
          <w:sz w:val="22"/>
          <w:szCs w:val="22"/>
        </w:rPr>
        <w:t xml:space="preserve">pracovní smlouvu (smlouvu/dohodu) </w:t>
      </w:r>
      <w:r>
        <w:rPr>
          <w:bCs/>
          <w:sz w:val="22"/>
          <w:szCs w:val="22"/>
        </w:rPr>
        <w:t>s Osobou splňující požadavky odpovědného zadávání v souladu se Zadávací dokumentací.</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318839F7" w14:textId="522489CD"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r w:rsidRPr="006A35F9">
        <w:rPr>
          <w:b/>
          <w:bCs/>
          <w:iCs/>
          <w:sz w:val="22"/>
          <w:szCs w:val="22"/>
        </w:rPr>
        <w:t>Po dobu provádění stavebních prací v období Zimní technologické přestávky, zhotovitel zajistí Zimní údržbu dotčené části komunikace a objízdných tras na místních komunikacích, dle platné legislativy.</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639A554" w:rsidR="00F5498E" w:rsidRDefault="00F5498E" w:rsidP="00F5498E">
      <w:pPr>
        <w:pStyle w:val="Textodst3psmena"/>
        <w:numPr>
          <w:ilvl w:val="0"/>
          <w:numId w:val="0"/>
        </w:numPr>
        <w:spacing w:before="80"/>
        <w:ind w:left="1416"/>
        <w:rPr>
          <w:sz w:val="22"/>
          <w:szCs w:val="22"/>
        </w:rPr>
      </w:pPr>
      <w:r>
        <w:rPr>
          <w:sz w:val="22"/>
          <w:szCs w:val="22"/>
        </w:rPr>
        <w:lastRenderedPageBreak/>
        <w:t>Podrobné podmínky prodloužení termínu provádění Díla dle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7"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9C327B2" w14:textId="18778C65" w:rsidR="0044634C" w:rsidRPr="00435382" w:rsidRDefault="0044634C" w:rsidP="0044634C">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Pr>
          <w:rStyle w:val="Znakapoznpodarou"/>
          <w:sz w:val="22"/>
          <w:szCs w:val="22"/>
        </w:rPr>
        <w:footnoteReference w:id="1"/>
      </w:r>
      <w:r w:rsidRPr="00435382">
        <w:rPr>
          <w:sz w:val="22"/>
          <w:szCs w:val="22"/>
        </w:rPr>
        <w:t xml:space="preserve">). </w:t>
      </w:r>
    </w:p>
    <w:p w14:paraId="3ED6A79D" w14:textId="77777777" w:rsidR="0044634C" w:rsidRPr="003F787A" w:rsidRDefault="0044634C" w:rsidP="0044634C">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4B574F01" w:rsidR="00E03D24" w:rsidRPr="0044634C" w:rsidRDefault="00E03D24" w:rsidP="00615F1D">
      <w:pPr>
        <w:pStyle w:val="Textodst1sl"/>
        <w:numPr>
          <w:ilvl w:val="1"/>
          <w:numId w:val="8"/>
        </w:numPr>
        <w:rPr>
          <w:sz w:val="22"/>
          <w:szCs w:val="22"/>
          <w:highlight w:val="green"/>
        </w:rPr>
      </w:pPr>
      <w:commentRangeStart w:id="8"/>
      <w:r w:rsidRPr="0044634C">
        <w:rPr>
          <w:sz w:val="22"/>
          <w:szCs w:val="22"/>
          <w:highlight w:val="green"/>
        </w:rPr>
        <w:t>Zhotovitel</w:t>
      </w:r>
      <w:commentRangeEnd w:id="8"/>
      <w:r w:rsidR="0044634C">
        <w:rPr>
          <w:rStyle w:val="Odkaznakoment"/>
        </w:rPr>
        <w:commentReference w:id="8"/>
      </w:r>
      <w:r w:rsidRPr="0044634C">
        <w:rPr>
          <w:sz w:val="22"/>
          <w:szCs w:val="22"/>
          <w:highlight w:val="green"/>
        </w:rPr>
        <w:t xml:space="preserve"> </w:t>
      </w:r>
      <w:r w:rsidR="00FF106E">
        <w:rPr>
          <w:sz w:val="22"/>
          <w:szCs w:val="22"/>
          <w:highlight w:val="green"/>
        </w:rPr>
        <w:t xml:space="preserve">je povinen </w:t>
      </w:r>
      <w:r w:rsidRPr="0044634C">
        <w:rPr>
          <w:sz w:val="22"/>
          <w:szCs w:val="22"/>
          <w:highlight w:val="green"/>
        </w:rPr>
        <w:t xml:space="preserve">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w:t>
      </w:r>
      <w:r w:rsidRPr="0044634C">
        <w:rPr>
          <w:sz w:val="22"/>
          <w:szCs w:val="22"/>
          <w:highlight w:val="green"/>
        </w:rPr>
        <w:lastRenderedPageBreak/>
        <w:t>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44634C">
        <w:rPr>
          <w:sz w:val="22"/>
          <w:szCs w:val="22"/>
          <w:highlight w:val="green"/>
        </w:rPr>
        <w:t>DWG</w:t>
      </w:r>
      <w:r w:rsidRPr="0044634C">
        <w:rPr>
          <w:sz w:val="22"/>
          <w:szCs w:val="22"/>
          <w:highlight w:val="green"/>
        </w:rPr>
        <w:t xml:space="preserve"> - </w:t>
      </w:r>
      <w:proofErr w:type="spellStart"/>
      <w:r w:rsidRPr="0044634C">
        <w:rPr>
          <w:sz w:val="22"/>
          <w:szCs w:val="22"/>
          <w:highlight w:val="green"/>
        </w:rPr>
        <w:t>AutoCAD</w:t>
      </w:r>
      <w:proofErr w:type="spellEnd"/>
      <w:r w:rsidRPr="0044634C">
        <w:rPr>
          <w:sz w:val="22"/>
          <w:szCs w:val="22"/>
          <w:highlight w:val="green"/>
        </w:rPr>
        <w:t xml:space="preserve"> 2004 a *.</w:t>
      </w:r>
      <w:r w:rsidR="00C559BB" w:rsidRPr="0044634C">
        <w:rPr>
          <w:sz w:val="22"/>
          <w:szCs w:val="22"/>
          <w:highlight w:val="green"/>
        </w:rPr>
        <w:t>PDF</w:t>
      </w:r>
      <w:r w:rsidRPr="0044634C">
        <w:rPr>
          <w:sz w:val="22"/>
          <w:szCs w:val="22"/>
          <w:highlight w:val="green"/>
        </w:rPr>
        <w:t>, popřípadě jiné.</w:t>
      </w:r>
      <w:r w:rsidRPr="0044634C">
        <w:rPr>
          <w:sz w:val="22"/>
          <w:szCs w:val="22"/>
          <w:highlight w:val="green"/>
        </w:rPr>
        <w:tab/>
      </w:r>
    </w:p>
    <w:p w14:paraId="2F9F0829" w14:textId="7E35B000" w:rsidR="00AB0A07" w:rsidRPr="009667AC" w:rsidRDefault="00E03D24" w:rsidP="00E03D24">
      <w:pPr>
        <w:pStyle w:val="Textodst1sl"/>
        <w:rPr>
          <w:sz w:val="22"/>
          <w:szCs w:val="22"/>
          <w:highlight w:val="green"/>
        </w:rPr>
      </w:pPr>
      <w:r w:rsidRPr="009667AC">
        <w:rPr>
          <w:sz w:val="22"/>
          <w:szCs w:val="22"/>
          <w:highlight w:val="green"/>
        </w:rPr>
        <w:t xml:space="preserve">Do 4 týdnů od účinnosti této Smlouvy je Zhotovitel povinen předložit Objednateli k odsouhlasení </w:t>
      </w:r>
      <w:r w:rsidR="00AB0A07" w:rsidRPr="009667AC">
        <w:rPr>
          <w:sz w:val="22"/>
          <w:szCs w:val="22"/>
          <w:highlight w:val="green"/>
        </w:rPr>
        <w:t xml:space="preserve">harmonogram </w:t>
      </w:r>
      <w:r w:rsidRPr="009667AC">
        <w:rPr>
          <w:sz w:val="22"/>
          <w:szCs w:val="22"/>
          <w:highlight w:val="green"/>
        </w:rPr>
        <w:t>realizační dokumentace stavby.</w:t>
      </w:r>
    </w:p>
    <w:p w14:paraId="02870CAF" w14:textId="18FC9F82" w:rsidR="00E03D24" w:rsidRPr="009667AC" w:rsidRDefault="00E03D24" w:rsidP="00E03D24">
      <w:pPr>
        <w:pStyle w:val="Textodst1sl"/>
        <w:rPr>
          <w:sz w:val="22"/>
          <w:szCs w:val="22"/>
          <w:highlight w:val="green"/>
        </w:rPr>
      </w:pPr>
      <w:r w:rsidRPr="009667AC">
        <w:rPr>
          <w:sz w:val="22"/>
          <w:szCs w:val="22"/>
          <w:highlight w:val="green"/>
        </w:rPr>
        <w:t>Koncept realizační dokumentace stavby musí vycházet ze Závazné dokumentace a její obsah se nesmí lišit v technologickém postupu dané stavby.</w:t>
      </w:r>
      <w:r w:rsidR="006A7BEE">
        <w:rPr>
          <w:sz w:val="22"/>
          <w:szCs w:val="22"/>
          <w:highlight w:val="green"/>
        </w:rPr>
        <w:t xml:space="preserve"> Součástí</w:t>
      </w:r>
      <w:r w:rsidR="006E2E59">
        <w:rPr>
          <w:sz w:val="22"/>
          <w:szCs w:val="22"/>
          <w:highlight w:val="green"/>
        </w:rPr>
        <w:t xml:space="preserve"> realizační dokumentace je také DIMS RDS.</w:t>
      </w:r>
    </w:p>
    <w:p w14:paraId="11FE426C" w14:textId="3F7529CF" w:rsidR="00E03D24" w:rsidRPr="009667AC" w:rsidRDefault="00E03D24" w:rsidP="00E03D24">
      <w:pPr>
        <w:pStyle w:val="Textodst1sl"/>
        <w:rPr>
          <w:sz w:val="22"/>
          <w:szCs w:val="22"/>
          <w:highlight w:val="green"/>
        </w:rPr>
      </w:pPr>
      <w:r w:rsidRPr="009667AC">
        <w:rPr>
          <w:sz w:val="22"/>
          <w:szCs w:val="22"/>
          <w:highlight w:val="green"/>
        </w:rPr>
        <w:t>Objednatel do 10 pracovních dnů po předložení konceptu realizační dokumentace stavby vznese připomínky k předložené dokumentaci, u kterých Zhotovitel zajistí do 5 dnů jejich zapracování a odevzdání čistopisu.</w:t>
      </w:r>
    </w:p>
    <w:p w14:paraId="54C5FCC2" w14:textId="14676747" w:rsidR="00E03D24" w:rsidRPr="009667AC" w:rsidRDefault="00E03D24" w:rsidP="00E03D24">
      <w:pPr>
        <w:pStyle w:val="Textodst1sl"/>
        <w:rPr>
          <w:sz w:val="22"/>
          <w:szCs w:val="22"/>
          <w:highlight w:val="green"/>
        </w:rPr>
      </w:pPr>
      <w:r w:rsidRPr="009667AC">
        <w:rPr>
          <w:sz w:val="22"/>
          <w:szCs w:val="22"/>
          <w:highlight w:val="green"/>
        </w:rPr>
        <w:t xml:space="preserve">Do termínu předání a převzetí stavby Objednatelem je Zhotovitel povinen předložit Objednateli k odsouhlasení koncept dokumentace skutečného provedení stavby. </w:t>
      </w:r>
      <w:r w:rsidR="00F358D3">
        <w:rPr>
          <w:sz w:val="22"/>
          <w:szCs w:val="22"/>
          <w:highlight w:val="green"/>
        </w:rPr>
        <w:t>Součástí dokumentace skutečného provedení stavby je také DIMS SPS.</w:t>
      </w:r>
    </w:p>
    <w:p w14:paraId="4A7E8F2B" w14:textId="0CD1CF22" w:rsidR="00E03D24" w:rsidRPr="009667AC" w:rsidRDefault="00E03D24" w:rsidP="00E03D24">
      <w:pPr>
        <w:pStyle w:val="Textodst1sl"/>
        <w:rPr>
          <w:sz w:val="22"/>
          <w:szCs w:val="22"/>
          <w:highlight w:val="green"/>
        </w:rPr>
      </w:pPr>
      <w:r w:rsidRPr="009667AC">
        <w:rPr>
          <w:sz w:val="22"/>
          <w:szCs w:val="22"/>
          <w:highlight w:val="green"/>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9"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9"/>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proofErr w:type="spellStart"/>
      <w:r w:rsidRPr="00694E8D">
        <w:rPr>
          <w:sz w:val="22"/>
          <w:szCs w:val="22"/>
        </w:rPr>
        <w:t>požadovatelné</w:t>
      </w:r>
      <w:proofErr w:type="spellEnd"/>
      <w:r w:rsidRPr="00694E8D">
        <w:rPr>
          <w:sz w:val="22"/>
          <w:szCs w:val="22"/>
        </w:rPr>
        <w:t xml:space="preserve">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w:t>
      </w:r>
      <w:r w:rsidRPr="00694E8D">
        <w:rPr>
          <w:sz w:val="22"/>
          <w:szCs w:val="22"/>
        </w:rPr>
        <w:lastRenderedPageBreak/>
        <w:t>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0F21AD73"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w:t>
      </w:r>
      <w:r w:rsidR="0044634C">
        <w:rPr>
          <w:sz w:val="22"/>
          <w:szCs w:val="22"/>
        </w:rPr>
        <w:t xml:space="preserve"> pracovních</w:t>
      </w:r>
      <w:r w:rsidRPr="00DF1D39">
        <w:rPr>
          <w:sz w:val="22"/>
          <w:szCs w:val="22"/>
        </w:rPr>
        <w:t xml:space="preserve">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148D990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44634C">
        <w:rPr>
          <w:sz w:val="22"/>
          <w:szCs w:val="22"/>
        </w:rPr>
        <w:t>4</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w:t>
      </w:r>
      <w:r w:rsidRPr="00781CB4">
        <w:rPr>
          <w:sz w:val="22"/>
          <w:szCs w:val="22"/>
        </w:rPr>
        <w:lastRenderedPageBreak/>
        <w:t>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10"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10"/>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44634C" w:rsidRDefault="00F30305" w:rsidP="00F30305">
      <w:pPr>
        <w:pStyle w:val="Textodst1sl"/>
        <w:rPr>
          <w:sz w:val="22"/>
          <w:szCs w:val="22"/>
          <w:highlight w:val="green"/>
        </w:rPr>
      </w:pPr>
      <w:r w:rsidRPr="0044634C">
        <w:rPr>
          <w:sz w:val="22"/>
          <w:szCs w:val="22"/>
          <w:highlight w:val="green"/>
        </w:rPr>
        <w:t>Zhotovitel dále bere na vědomí, že Státní fond dopravní infrastruktury (dále jen „</w:t>
      </w:r>
      <w:commentRangeStart w:id="11"/>
      <w:r w:rsidRPr="0044634C">
        <w:rPr>
          <w:sz w:val="22"/>
          <w:szCs w:val="22"/>
          <w:highlight w:val="green"/>
        </w:rPr>
        <w:t>SFDI</w:t>
      </w:r>
      <w:commentRangeEnd w:id="11"/>
      <w:r w:rsidR="004F0800" w:rsidRPr="0044634C">
        <w:rPr>
          <w:rStyle w:val="Odkaznakoment"/>
          <w:highlight w:val="green"/>
        </w:rPr>
        <w:commentReference w:id="11"/>
      </w:r>
      <w:r w:rsidRPr="0044634C">
        <w:rPr>
          <w:sz w:val="22"/>
          <w:szCs w:val="22"/>
          <w:highlight w:val="green"/>
        </w:rPr>
        <w:t>“)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44634C" w:rsidRDefault="00F30305" w:rsidP="00F30305">
      <w:pPr>
        <w:pStyle w:val="Textodst1sl"/>
        <w:rPr>
          <w:sz w:val="22"/>
          <w:szCs w:val="22"/>
          <w:highlight w:val="green"/>
        </w:rPr>
      </w:pPr>
      <w:r w:rsidRPr="0044634C">
        <w:rPr>
          <w:sz w:val="22"/>
          <w:szCs w:val="22"/>
          <w:highlight w:val="green"/>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546559" w:rsidRDefault="00D17E81" w:rsidP="00D17E81">
      <w:pPr>
        <w:pStyle w:val="Textodst1sl"/>
        <w:rPr>
          <w:sz w:val="22"/>
          <w:szCs w:val="22"/>
          <w:highlight w:val="yellow"/>
        </w:rPr>
      </w:pPr>
      <w:commentRangeStart w:id="12"/>
      <w:r w:rsidRPr="00546559">
        <w:rPr>
          <w:sz w:val="22"/>
          <w:szCs w:val="22"/>
          <w:highlight w:val="yellow"/>
        </w:rPr>
        <w:t>Zhotovitel</w:t>
      </w:r>
      <w:commentRangeEnd w:id="12"/>
      <w:r w:rsidR="0044634C">
        <w:rPr>
          <w:rStyle w:val="Odkaznakoment"/>
        </w:rPr>
        <w:commentReference w:id="12"/>
      </w:r>
      <w:r w:rsidRPr="00546559">
        <w:rPr>
          <w:sz w:val="22"/>
          <w:szCs w:val="22"/>
          <w:highlight w:val="yellow"/>
        </w:rPr>
        <w:t xml:space="preserve">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546559">
        <w:rPr>
          <w:sz w:val="22"/>
          <w:szCs w:val="22"/>
          <w:highlight w:val="yellow"/>
        </w:rPr>
        <w:t>SčK</w:t>
      </w:r>
      <w:proofErr w:type="spellEnd"/>
      <w:r w:rsidRPr="00546559">
        <w:rPr>
          <w:sz w:val="22"/>
          <w:szCs w:val="22"/>
          <w:highlight w:val="yellow"/>
        </w:rPr>
        <w:t xml:space="preserve"> nebo externí subjekt pověřený editorstvím DTM. Zhotovitel je povinen přijmout od KSUS, </w:t>
      </w:r>
      <w:proofErr w:type="spellStart"/>
      <w:r w:rsidRPr="00546559">
        <w:rPr>
          <w:sz w:val="22"/>
          <w:szCs w:val="22"/>
          <w:highlight w:val="yellow"/>
        </w:rPr>
        <w:t>SčK</w:t>
      </w:r>
      <w:proofErr w:type="spellEnd"/>
      <w:r w:rsidRPr="00546559">
        <w:rPr>
          <w:sz w:val="22"/>
          <w:szCs w:val="22"/>
          <w:highlight w:val="yellow"/>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546559">
        <w:rPr>
          <w:sz w:val="22"/>
          <w:szCs w:val="22"/>
          <w:highlight w:val="yellow"/>
        </w:rPr>
        <w:t>zplatnění</w:t>
      </w:r>
      <w:proofErr w:type="spellEnd"/>
      <w:r w:rsidRPr="00546559">
        <w:rPr>
          <w:sz w:val="22"/>
          <w:szCs w:val="22"/>
          <w:highlight w:val="yellow"/>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lastRenderedPageBreak/>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637518CD"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w:t>
      </w:r>
      <w:r w:rsidR="0044634C">
        <w:rPr>
          <w:sz w:val="22"/>
          <w:szCs w:val="22"/>
        </w:rPr>
        <w:t>Z</w:t>
      </w:r>
      <w:r w:rsidR="008A54C6">
        <w:rPr>
          <w:sz w:val="22"/>
          <w:szCs w:val="22"/>
        </w:rPr>
        <w:t>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8"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9"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1C2AAA06"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w:t>
      </w:r>
      <w:r>
        <w:rPr>
          <w:sz w:val="22"/>
          <w:szCs w:val="22"/>
        </w:rPr>
        <w:lastRenderedPageBreak/>
        <w:t xml:space="preserve">v případě, že taková změna nemá charakter podstatné změny závazku ve smyslu § 222 </w:t>
      </w:r>
      <w:r w:rsidR="0044634C">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FB740CA"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w:t>
      </w:r>
      <w:r w:rsidRPr="00B56F04">
        <w:rPr>
          <w:sz w:val="22"/>
          <w:szCs w:val="22"/>
        </w:rPr>
        <w:lastRenderedPageBreak/>
        <w:t>zkoušky Zhotovitel vyhotoví zápis a předá jej do 2</w:t>
      </w:r>
      <w:r w:rsidR="0044634C">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31FE94FB"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w:t>
      </w:r>
      <w:r w:rsidR="0044634C">
        <w:rPr>
          <w:sz w:val="22"/>
          <w:szCs w:val="22"/>
        </w:rPr>
        <w:t xml:space="preserve">pracovních </w:t>
      </w:r>
      <w:r w:rsidRPr="00B56F04">
        <w:rPr>
          <w:sz w:val="22"/>
          <w:szCs w:val="22"/>
        </w:rPr>
        <w:t xml:space="preserve">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420062B6"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44634C">
        <w:rPr>
          <w:sz w:val="22"/>
          <w:szCs w:val="22"/>
        </w:rPr>
        <w:t>7 pracovních</w:t>
      </w:r>
      <w:r w:rsidRPr="00B56F04">
        <w:rPr>
          <w:sz w:val="22"/>
          <w:szCs w:val="22"/>
        </w:rPr>
        <w:t xml:space="preserve"> dní předem a Objednatel termín a místo zkoušky schválí nebo s ním vyjádří svůj nesouhlas nejpozději do </w:t>
      </w:r>
      <w:r w:rsidR="0044634C">
        <w:rPr>
          <w:sz w:val="22"/>
          <w:szCs w:val="22"/>
        </w:rPr>
        <w:t>5</w:t>
      </w:r>
      <w:r w:rsidRPr="00B56F04">
        <w:rPr>
          <w:sz w:val="22"/>
          <w:szCs w:val="22"/>
        </w:rPr>
        <w:t xml:space="preserve">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47169655"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62493E">
        <w:rPr>
          <w:sz w:val="22"/>
          <w:szCs w:val="22"/>
        </w:rPr>
        <w:t>283</w:t>
      </w:r>
      <w:r>
        <w:rPr>
          <w:sz w:val="22"/>
          <w:szCs w:val="22"/>
        </w:rPr>
        <w:t>/20</w:t>
      </w:r>
      <w:r w:rsidR="0062493E">
        <w:rPr>
          <w:sz w:val="22"/>
          <w:szCs w:val="22"/>
        </w:rPr>
        <w:t>23</w:t>
      </w:r>
      <w:r>
        <w:rPr>
          <w:sz w:val="22"/>
          <w:szCs w:val="22"/>
        </w:rPr>
        <w:t xml:space="preserve"> Sb., s rozsahem </w:t>
      </w:r>
      <w:proofErr w:type="spellStart"/>
      <w:r>
        <w:rPr>
          <w:sz w:val="22"/>
          <w:szCs w:val="22"/>
        </w:rPr>
        <w:t>polyaromatických</w:t>
      </w:r>
      <w:proofErr w:type="spellEnd"/>
      <w:r>
        <w:rPr>
          <w:sz w:val="22"/>
          <w:szCs w:val="22"/>
        </w:rPr>
        <w:t xml:space="preserve">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3F95C30C" w:rsidR="00093524" w:rsidRDefault="00093524" w:rsidP="00093524">
      <w:pPr>
        <w:pStyle w:val="Textodst1sl"/>
        <w:numPr>
          <w:ilvl w:val="1"/>
          <w:numId w:val="17"/>
        </w:numPr>
        <w:rPr>
          <w:sz w:val="22"/>
          <w:szCs w:val="22"/>
        </w:rPr>
      </w:pPr>
      <w:r>
        <w:rPr>
          <w:sz w:val="22"/>
          <w:szCs w:val="22"/>
        </w:rPr>
        <w:t xml:space="preserve">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w:t>
      </w:r>
      <w:r w:rsidR="0044634C">
        <w:rPr>
          <w:sz w:val="22"/>
          <w:szCs w:val="22"/>
        </w:rPr>
        <w:t>Z</w:t>
      </w:r>
      <w:r>
        <w:rPr>
          <w:sz w:val="22"/>
          <w:szCs w:val="22"/>
        </w:rPr>
        <w:t>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596D1C67" w14:textId="0E19413A" w:rsidR="00255CCB" w:rsidRDefault="009862C8" w:rsidP="00C60D95">
      <w:pPr>
        <w:pStyle w:val="Textodst1sl"/>
        <w:rPr>
          <w:sz w:val="22"/>
          <w:szCs w:val="22"/>
        </w:rPr>
      </w:pPr>
      <w:r>
        <w:rPr>
          <w:sz w:val="22"/>
          <w:szCs w:val="22"/>
        </w:rPr>
        <w:t>Použití metody BIM je součástí plnění předmětu Díla a bude účtováno jako součást ceny Díla</w:t>
      </w:r>
      <w:r w:rsidR="002D36C3">
        <w:rPr>
          <w:sz w:val="22"/>
          <w:szCs w:val="22"/>
        </w:rPr>
        <w:t>.</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1009CC01"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5F001F">
        <w:rPr>
          <w:b/>
          <w:sz w:val="22"/>
          <w:szCs w:val="22"/>
        </w:rPr>
        <w:t>označení „</w:t>
      </w:r>
      <w:r w:rsidR="007273E1">
        <w:rPr>
          <w:b/>
          <w:sz w:val="22"/>
          <w:szCs w:val="22"/>
          <w:highlight w:val="green"/>
        </w:rPr>
        <w:t>NZ 20</w:t>
      </w:r>
      <w:r w:rsidR="003305D1">
        <w:rPr>
          <w:b/>
          <w:sz w:val="22"/>
          <w:szCs w:val="22"/>
          <w:highlight w:val="green"/>
        </w:rPr>
        <w:t>2</w:t>
      </w:r>
      <w:r w:rsidR="00991049">
        <w:rPr>
          <w:b/>
          <w:sz w:val="22"/>
          <w:szCs w:val="22"/>
          <w:highlight w:val="green"/>
        </w:rPr>
        <w:t>3</w:t>
      </w:r>
      <w:r w:rsidR="0044634C">
        <w:rPr>
          <w:b/>
          <w:sz w:val="22"/>
          <w:szCs w:val="22"/>
          <w:highlight w:val="green"/>
        </w:rPr>
        <w:t>, kapitola 12</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7EA55B1B" w14:textId="0F2728E4" w:rsidR="003C6092" w:rsidRPr="00D7514E" w:rsidRDefault="0038024A" w:rsidP="008D6ED8">
      <w:pPr>
        <w:pStyle w:val="Textodst1sl"/>
        <w:numPr>
          <w:ilvl w:val="0"/>
          <w:numId w:val="18"/>
        </w:numPr>
        <w:rPr>
          <w:b/>
          <w:sz w:val="22"/>
          <w:szCs w:val="22"/>
          <w:highlight w:val="green"/>
        </w:rPr>
      </w:pPr>
      <w:r w:rsidRPr="00D7514E">
        <w:rPr>
          <w:b/>
          <w:sz w:val="22"/>
          <w:szCs w:val="22"/>
          <w:highlight w:val="green"/>
        </w:rPr>
        <w:t>60 měsíců</w:t>
      </w:r>
    </w:p>
    <w:p w14:paraId="61757CFD" w14:textId="2838CED0" w:rsidR="00D7514E" w:rsidRPr="00D7514E" w:rsidRDefault="00D7514E" w:rsidP="008D6ED8">
      <w:pPr>
        <w:pStyle w:val="Textodst1sl"/>
        <w:numPr>
          <w:ilvl w:val="0"/>
          <w:numId w:val="18"/>
        </w:numPr>
        <w:rPr>
          <w:b/>
          <w:sz w:val="22"/>
          <w:szCs w:val="22"/>
          <w:highlight w:val="green"/>
        </w:rPr>
      </w:pPr>
      <w:r w:rsidRPr="00D7514E">
        <w:rPr>
          <w:b/>
          <w:sz w:val="22"/>
          <w:szCs w:val="22"/>
          <w:highlight w:val="green"/>
        </w:rPr>
        <w:t xml:space="preserve">60 měsíců na stavební část a 36 měsíců na </w:t>
      </w:r>
      <w:r w:rsidR="00991049">
        <w:rPr>
          <w:b/>
          <w:sz w:val="22"/>
          <w:szCs w:val="22"/>
          <w:highlight w:val="green"/>
        </w:rPr>
        <w:t>část technologickou</w:t>
      </w:r>
    </w:p>
    <w:p w14:paraId="62350663" w14:textId="77BC0440" w:rsidR="003C6092" w:rsidRPr="00D7514E" w:rsidRDefault="00D7514E" w:rsidP="008D6ED8">
      <w:pPr>
        <w:pStyle w:val="Textodst1sl"/>
        <w:numPr>
          <w:ilvl w:val="0"/>
          <w:numId w:val="18"/>
        </w:numPr>
        <w:rPr>
          <w:b/>
          <w:sz w:val="22"/>
          <w:szCs w:val="22"/>
          <w:highlight w:val="green"/>
        </w:rPr>
      </w:pPr>
      <w:r w:rsidRPr="00D7514E">
        <w:rPr>
          <w:b/>
          <w:sz w:val="22"/>
          <w:szCs w:val="22"/>
          <w:highlight w:val="green"/>
        </w:rPr>
        <w:t>36 měsíců</w:t>
      </w:r>
    </w:p>
    <w:p w14:paraId="02FBFDBF" w14:textId="19027AA1" w:rsidR="00D7514E" w:rsidRPr="00D7514E" w:rsidRDefault="00D7514E" w:rsidP="008D6ED8">
      <w:pPr>
        <w:pStyle w:val="Textodst1sl"/>
        <w:numPr>
          <w:ilvl w:val="0"/>
          <w:numId w:val="18"/>
        </w:numPr>
        <w:rPr>
          <w:b/>
          <w:sz w:val="22"/>
          <w:szCs w:val="22"/>
          <w:highlight w:val="green"/>
        </w:rPr>
      </w:pPr>
      <w:r w:rsidRPr="00D7514E">
        <w:rPr>
          <w:b/>
          <w:sz w:val="22"/>
          <w:szCs w:val="22"/>
          <w:highlight w:val="green"/>
        </w:rPr>
        <w:t>24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4F4A3FA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w:t>
      </w:r>
      <w:r w:rsidR="0044634C">
        <w:rPr>
          <w:sz w:val="22"/>
          <w:szCs w:val="22"/>
        </w:rPr>
        <w:t xml:space="preserve"> pracovních</w:t>
      </w:r>
      <w:r w:rsidRPr="00295D00">
        <w:rPr>
          <w:sz w:val="22"/>
          <w:szCs w:val="22"/>
        </w:rPr>
        <w:t xml:space="preserve">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 xml:space="preserve">Zhotovitel je povinen předložit kdykoliv po dobu trvání této Smlouvy na předchozí žádost Objednatele platnou pojistnou smlouvu, pojistku nebo potvrzení příslušné pojišťovny, příp. </w:t>
      </w:r>
      <w:r w:rsidRPr="0032654D">
        <w:rPr>
          <w:sz w:val="22"/>
          <w:szCs w:val="22"/>
        </w:rPr>
        <w:lastRenderedPageBreak/>
        <w:t>potvrzení pojišťovacího zprostředkovatele (</w:t>
      </w:r>
      <w:proofErr w:type="spellStart"/>
      <w:r w:rsidRPr="0032654D">
        <w:rPr>
          <w:sz w:val="22"/>
          <w:szCs w:val="22"/>
        </w:rPr>
        <w:t>insurance</w:t>
      </w:r>
      <w:proofErr w:type="spellEnd"/>
      <w:r w:rsidRPr="0032654D">
        <w:rPr>
          <w:sz w:val="22"/>
          <w:szCs w:val="22"/>
        </w:rPr>
        <w:t xml:space="preserv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6BEC3D45" w14:textId="63B79AA6" w:rsidR="005A1752" w:rsidRPr="00EF09CA" w:rsidRDefault="005A1752" w:rsidP="00295D00">
      <w:pPr>
        <w:pStyle w:val="Textodst1sl"/>
        <w:numPr>
          <w:ilvl w:val="0"/>
          <w:numId w:val="4"/>
        </w:numPr>
        <w:ind w:left="1418" w:hanging="272"/>
        <w:rPr>
          <w:bCs/>
          <w:sz w:val="22"/>
          <w:szCs w:val="22"/>
        </w:rPr>
      </w:pPr>
      <w:commentRangeStart w:id="14"/>
      <w:r w:rsidRPr="005A1752">
        <w:rPr>
          <w:bCs/>
          <w:sz w:val="22"/>
          <w:szCs w:val="22"/>
        </w:rPr>
        <w:t xml:space="preserve">pokud Zhotovitel poruší povinnost nakládání s odpady v souladu se Směrnicí R-Sm-42 a požadavky dotačního orgánu pro poskytnutí dotace na realizaci Díla, a to v plné výši případného krácení dotace podle 17.1. Obecných pravidel pro žadatele a příjemce v rámci Integrovaného regionálního operačního programu, verze 3 </w:t>
      </w:r>
      <w:r>
        <w:rPr>
          <w:rStyle w:val="Znakapoznpodarou"/>
          <w:bCs/>
          <w:sz w:val="22"/>
          <w:szCs w:val="22"/>
        </w:rPr>
        <w:footnoteReference w:id="3"/>
      </w:r>
      <w:r w:rsidRPr="005A1752">
        <w:rPr>
          <w:bCs/>
          <w:sz w:val="22"/>
          <w:szCs w:val="22"/>
        </w:rPr>
        <w:t>ze strany dotačního orgánu. Tím není dotčeno právo Objednatele na náhradu škody.</w:t>
      </w:r>
      <w:commentRangeEnd w:id="14"/>
      <w:r>
        <w:rPr>
          <w:rStyle w:val="Odkaznakoment"/>
        </w:rPr>
        <w:commentReference w:id="14"/>
      </w:r>
      <w:r>
        <w:rPr>
          <w:bCs/>
          <w:sz w:val="22"/>
          <w:szCs w:val="22"/>
        </w:rPr>
        <w:t xml:space="preserve"> </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 xml:space="preserve">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w:t>
      </w:r>
      <w:r w:rsidRPr="00EF09CA">
        <w:rPr>
          <w:sz w:val="22"/>
          <w:szCs w:val="22"/>
        </w:rPr>
        <w:lastRenderedPageBreak/>
        <w:t>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35DF27CB"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44634C">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76F2C911"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w:t>
      </w:r>
      <w:r w:rsidR="0044634C">
        <w:rPr>
          <w:sz w:val="22"/>
          <w:szCs w:val="22"/>
        </w:rPr>
        <w:t xml:space="preserve">. </w:t>
      </w:r>
      <w:r w:rsidR="0038024A" w:rsidRPr="0038024A">
        <w:rPr>
          <w:sz w:val="22"/>
          <w:szCs w:val="22"/>
        </w:rPr>
        <w:t xml:space="preserve">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20"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21"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26E6948" w14:textId="01B79136" w:rsidR="004B4A01" w:rsidRDefault="004B4A01" w:rsidP="004B4A01">
      <w:pPr>
        <w:pStyle w:val="Textodst1sl"/>
        <w:numPr>
          <w:ilvl w:val="0"/>
          <w:numId w:val="0"/>
        </w:numPr>
        <w:ind w:left="709"/>
        <w:rPr>
          <w:sz w:val="22"/>
          <w:szCs w:val="22"/>
        </w:rPr>
      </w:pPr>
      <w:r>
        <w:rPr>
          <w:sz w:val="22"/>
          <w:szCs w:val="22"/>
        </w:rPr>
        <w:tab/>
      </w:r>
      <w:r>
        <w:rPr>
          <w:sz w:val="22"/>
          <w:szCs w:val="22"/>
        </w:rPr>
        <w:tab/>
      </w:r>
      <w:r w:rsidR="009E5C65">
        <w:rPr>
          <w:sz w:val="22"/>
          <w:szCs w:val="22"/>
          <w:highlight w:val="green"/>
        </w:rPr>
        <w:fldChar w:fldCharType="begin">
          <w:ffData>
            <w:name w:val=""/>
            <w:enabled/>
            <w:calcOnExit w:val="0"/>
            <w:textInput>
              <w:default w:val="Jména, funkce, email, telefon"/>
              <w:format w:val="První velké"/>
            </w:textInput>
          </w:ffData>
        </w:fldChar>
      </w:r>
      <w:r w:rsidR="009E5C65">
        <w:rPr>
          <w:sz w:val="22"/>
          <w:szCs w:val="22"/>
          <w:highlight w:val="green"/>
        </w:rPr>
        <w:instrText xml:space="preserve"> FORMTEXT </w:instrText>
      </w:r>
      <w:r w:rsidR="009E5C65">
        <w:rPr>
          <w:sz w:val="22"/>
          <w:szCs w:val="22"/>
          <w:highlight w:val="green"/>
        </w:rPr>
      </w:r>
      <w:r w:rsidR="009E5C65">
        <w:rPr>
          <w:sz w:val="22"/>
          <w:szCs w:val="22"/>
          <w:highlight w:val="green"/>
        </w:rPr>
        <w:fldChar w:fldCharType="separate"/>
      </w:r>
      <w:r w:rsidR="009E5C65">
        <w:rPr>
          <w:noProof/>
          <w:sz w:val="22"/>
          <w:szCs w:val="22"/>
          <w:highlight w:val="green"/>
        </w:rPr>
        <w:t>Jména, funkce, email, telefon</w:t>
      </w:r>
      <w:r w:rsidR="009E5C65">
        <w:rPr>
          <w:sz w:val="22"/>
          <w:szCs w:val="22"/>
          <w:highlight w:val="green"/>
        </w:rPr>
        <w:fldChar w:fldCharType="end"/>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22"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23"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24"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5" w:name="_Ref124495693"/>
      <w:r w:rsidRPr="0095487A">
        <w:rPr>
          <w:sz w:val="22"/>
          <w:szCs w:val="22"/>
        </w:rPr>
        <w:t>Oprávněni k jednáním ve věcech realizace této Smlouvy jsou za Zhotovitele:</w:t>
      </w:r>
      <w:bookmarkEnd w:id="15"/>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lastRenderedPageBreak/>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77777777"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4CCD0B00" w14:textId="77777777" w:rsidR="009963C5" w:rsidRDefault="009963C5" w:rsidP="009963C5">
      <w:pPr>
        <w:pStyle w:val="Textodst1sl"/>
        <w:numPr>
          <w:ilvl w:val="0"/>
          <w:numId w:val="0"/>
        </w:numPr>
        <w:ind w:left="1430"/>
        <w:rPr>
          <w:sz w:val="22"/>
          <w:szCs w:val="22"/>
          <w:highlight w:val="cyan"/>
        </w:rPr>
      </w:pPr>
      <w:r w:rsidRPr="00DA4A50">
        <w:rPr>
          <w:sz w:val="22"/>
          <w:highlight w:val="green"/>
        </w:rPr>
        <w:t>Zástupce stavbyvedoucího:</w:t>
      </w:r>
      <w:r>
        <w:rPr>
          <w:sz w:val="22"/>
        </w:rPr>
        <w:tab/>
      </w:r>
      <w:r>
        <w:rPr>
          <w:sz w:val="22"/>
        </w:rPr>
        <w:tab/>
      </w:r>
      <w:r>
        <w:rPr>
          <w:sz w:val="22"/>
        </w:rPr>
        <w:tab/>
      </w:r>
      <w:r w:rsidRPr="0095487A">
        <w:rPr>
          <w:sz w:val="22"/>
          <w:szCs w:val="22"/>
          <w:highlight w:val="cyan"/>
        </w:rPr>
        <w:t>[BUDE DOPLNĚNO]</w:t>
      </w:r>
    </w:p>
    <w:p w14:paraId="712BD41E" w14:textId="77777777" w:rsidR="009963C5" w:rsidRDefault="009963C5" w:rsidP="009963C5">
      <w:pPr>
        <w:pStyle w:val="Textodst1sl"/>
        <w:numPr>
          <w:ilvl w:val="0"/>
          <w:numId w:val="0"/>
        </w:numPr>
        <w:ind w:left="1430"/>
        <w:rPr>
          <w:sz w:val="22"/>
          <w:szCs w:val="22"/>
          <w:highlight w:val="cyan"/>
        </w:rPr>
      </w:pPr>
      <w:r w:rsidRPr="00DA4A50">
        <w:rPr>
          <w:sz w:val="22"/>
          <w:szCs w:val="22"/>
          <w:highlight w:val="green"/>
        </w:rPr>
        <w:t>Geotechnik:</w:t>
      </w:r>
      <w:r w:rsidRPr="00676938">
        <w:rPr>
          <w:sz w:val="22"/>
          <w:szCs w:val="22"/>
        </w:rPr>
        <w:tab/>
      </w:r>
      <w:r w:rsidRPr="00676938">
        <w:rPr>
          <w:sz w:val="22"/>
          <w:szCs w:val="22"/>
        </w:rPr>
        <w:tab/>
      </w:r>
      <w:r w:rsidRPr="00676938">
        <w:rPr>
          <w:sz w:val="22"/>
          <w:szCs w:val="22"/>
        </w:rPr>
        <w:tab/>
      </w:r>
      <w:r>
        <w:rPr>
          <w:sz w:val="22"/>
          <w:szCs w:val="22"/>
        </w:rPr>
        <w:tab/>
      </w:r>
      <w:r>
        <w:rPr>
          <w:sz w:val="22"/>
          <w:szCs w:val="22"/>
        </w:rPr>
        <w:tab/>
      </w:r>
      <w:r w:rsidRPr="0095487A">
        <w:rPr>
          <w:sz w:val="22"/>
          <w:szCs w:val="22"/>
          <w:highlight w:val="cyan"/>
        </w:rPr>
        <w:t>[BUDE DOPLNĚNO]</w:t>
      </w:r>
    </w:p>
    <w:p w14:paraId="397569ED" w14:textId="7DFF637F" w:rsidR="009963C5" w:rsidRDefault="00034B92" w:rsidP="009963C5">
      <w:pPr>
        <w:pStyle w:val="Textodst1sl"/>
        <w:numPr>
          <w:ilvl w:val="0"/>
          <w:numId w:val="0"/>
        </w:numPr>
        <w:ind w:left="1430"/>
        <w:rPr>
          <w:sz w:val="22"/>
          <w:szCs w:val="22"/>
          <w:highlight w:val="cyan"/>
        </w:rPr>
      </w:pPr>
      <w:r>
        <w:rPr>
          <w:sz w:val="22"/>
          <w:szCs w:val="22"/>
          <w:highlight w:val="green"/>
        </w:rPr>
        <w:t>Autorizovaný</w:t>
      </w:r>
      <w:r w:rsidR="009963C5" w:rsidRPr="00DA4A50">
        <w:rPr>
          <w:sz w:val="22"/>
          <w:szCs w:val="22"/>
          <w:highlight w:val="green"/>
        </w:rPr>
        <w:t xml:space="preserve"> zeměměřický inženýr:</w:t>
      </w:r>
      <w:r w:rsidR="009963C5" w:rsidRPr="00676938">
        <w:rPr>
          <w:sz w:val="22"/>
          <w:szCs w:val="22"/>
        </w:rPr>
        <w:tab/>
      </w:r>
      <w:r>
        <w:rPr>
          <w:sz w:val="22"/>
          <w:szCs w:val="22"/>
        </w:rPr>
        <w:tab/>
      </w:r>
      <w:r w:rsidR="009963C5" w:rsidRPr="0095487A">
        <w:rPr>
          <w:sz w:val="22"/>
          <w:szCs w:val="22"/>
          <w:highlight w:val="cyan"/>
        </w:rPr>
        <w:t>[BUDE DOPLNĚNO]</w:t>
      </w:r>
    </w:p>
    <w:p w14:paraId="686D79A5" w14:textId="664498A9"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w:t>
      </w:r>
      <w:r w:rsidR="0044634C">
        <w:rPr>
          <w:sz w:val="22"/>
        </w:rPr>
        <w:t xml:space="preserve"> dnů</w:t>
      </w:r>
      <w:r>
        <w:rPr>
          <w:sz w:val="22"/>
        </w:rPr>
        <w:t xml:space="preserve">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6"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6"/>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060AF369" w:rsidR="00295D00" w:rsidRDefault="007273E1" w:rsidP="00295D00">
      <w:pPr>
        <w:pStyle w:val="Textodst1sl"/>
        <w:numPr>
          <w:ilvl w:val="0"/>
          <w:numId w:val="0"/>
        </w:numPr>
        <w:ind w:left="1430"/>
        <w:rPr>
          <w:sz w:val="22"/>
          <w:szCs w:val="22"/>
        </w:rPr>
      </w:pPr>
      <w:r w:rsidRPr="0079757C">
        <w:rPr>
          <w:sz w:val="22"/>
          <w:szCs w:val="22"/>
        </w:rPr>
        <w:t xml:space="preserve">Příloha č. </w:t>
      </w:r>
      <w:r w:rsidR="0044634C">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4FD2CDD6"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4634C">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667D3670"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4634C">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F3DBFC9" w:rsidR="004A6EB2" w:rsidRDefault="004A6EB2" w:rsidP="00295D00">
      <w:pPr>
        <w:pStyle w:val="Textodst1sl"/>
        <w:numPr>
          <w:ilvl w:val="0"/>
          <w:numId w:val="0"/>
        </w:numPr>
        <w:ind w:left="1430" w:hanging="720"/>
        <w:jc w:val="left"/>
        <w:rPr>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4634C">
        <w:rPr>
          <w:sz w:val="22"/>
          <w:szCs w:val="22"/>
        </w:rPr>
        <w:t>5</w:t>
      </w:r>
      <w:r w:rsidRPr="00E00D51">
        <w:rPr>
          <w:sz w:val="22"/>
          <w:szCs w:val="22"/>
        </w:rPr>
        <w:t xml:space="preserve"> – </w:t>
      </w:r>
      <w:r w:rsidR="00295D00" w:rsidRPr="00E00D51">
        <w:rPr>
          <w:sz w:val="22"/>
          <w:szCs w:val="22"/>
        </w:rPr>
        <w:tab/>
      </w:r>
      <w:r w:rsidR="00B816DB">
        <w:rPr>
          <w:sz w:val="22"/>
          <w:szCs w:val="22"/>
          <w:highlight w:val="green"/>
        </w:rPr>
        <w:fldChar w:fldCharType="begin">
          <w:ffData>
            <w:name w:val=""/>
            <w:enabled/>
            <w:calcOnExit w:val="0"/>
            <w:textInput>
              <w:default w:val="Podpisový rámec realizační dokumentace stavby "/>
            </w:textInput>
          </w:ffData>
        </w:fldChar>
      </w:r>
      <w:r w:rsidR="00B816DB">
        <w:rPr>
          <w:sz w:val="22"/>
          <w:szCs w:val="22"/>
          <w:highlight w:val="green"/>
        </w:rPr>
        <w:instrText xml:space="preserve"> FORMTEXT </w:instrText>
      </w:r>
      <w:r w:rsidR="00B816DB">
        <w:rPr>
          <w:sz w:val="22"/>
          <w:szCs w:val="22"/>
          <w:highlight w:val="green"/>
        </w:rPr>
      </w:r>
      <w:r w:rsidR="00B816DB">
        <w:rPr>
          <w:sz w:val="22"/>
          <w:szCs w:val="22"/>
          <w:highlight w:val="green"/>
        </w:rPr>
        <w:fldChar w:fldCharType="separate"/>
      </w:r>
      <w:r w:rsidR="00B816DB">
        <w:rPr>
          <w:noProof/>
          <w:sz w:val="22"/>
          <w:szCs w:val="22"/>
          <w:highlight w:val="green"/>
        </w:rPr>
        <w:t xml:space="preserve">Podpisový rámec realizační dokumentace stavby </w:t>
      </w:r>
      <w:r w:rsidR="00B816DB">
        <w:rPr>
          <w:sz w:val="22"/>
          <w:szCs w:val="22"/>
          <w:highlight w:val="green"/>
        </w:rPr>
        <w:fldChar w:fldCharType="end"/>
      </w:r>
    </w:p>
    <w:p w14:paraId="7AE5EB94" w14:textId="55BB105D" w:rsidR="00AA41B8" w:rsidRDefault="00AA41B8" w:rsidP="00295D00">
      <w:pPr>
        <w:pStyle w:val="Textodst1sl"/>
        <w:numPr>
          <w:ilvl w:val="0"/>
          <w:numId w:val="0"/>
        </w:numPr>
        <w:ind w:left="1430" w:hanging="720"/>
        <w:jc w:val="left"/>
        <w:rPr>
          <w:sz w:val="22"/>
          <w:szCs w:val="22"/>
          <w:highlight w:val="green"/>
        </w:rPr>
      </w:pPr>
      <w:r>
        <w:rPr>
          <w:sz w:val="22"/>
          <w:szCs w:val="22"/>
          <w:highlight w:val="green"/>
        </w:rPr>
        <w:tab/>
        <w:t>Příloha č 6 – BIM Protokol</w:t>
      </w:r>
    </w:p>
    <w:p w14:paraId="1BEBD830" w14:textId="77777777" w:rsidR="0031704C" w:rsidRDefault="00AA41B8" w:rsidP="00295D00">
      <w:pPr>
        <w:pStyle w:val="Textodst1sl"/>
        <w:numPr>
          <w:ilvl w:val="0"/>
          <w:numId w:val="0"/>
        </w:numPr>
        <w:ind w:left="1430" w:hanging="720"/>
        <w:jc w:val="left"/>
        <w:rPr>
          <w:sz w:val="22"/>
          <w:szCs w:val="22"/>
          <w:highlight w:val="green"/>
        </w:rPr>
      </w:pPr>
      <w:r>
        <w:rPr>
          <w:sz w:val="22"/>
          <w:szCs w:val="22"/>
          <w:highlight w:val="green"/>
        </w:rPr>
        <w:tab/>
        <w:t>Příloha č. 6.1</w:t>
      </w:r>
      <w:r w:rsidR="0031704C">
        <w:rPr>
          <w:sz w:val="22"/>
          <w:szCs w:val="22"/>
          <w:highlight w:val="green"/>
        </w:rPr>
        <w:t xml:space="preserve"> – Požadavky Objednatele na informace</w:t>
      </w:r>
    </w:p>
    <w:p w14:paraId="4B2BE543" w14:textId="5DF1DE37" w:rsidR="00AA41B8" w:rsidRDefault="0031704C" w:rsidP="00295D00">
      <w:pPr>
        <w:pStyle w:val="Textodst1sl"/>
        <w:numPr>
          <w:ilvl w:val="0"/>
          <w:numId w:val="0"/>
        </w:numPr>
        <w:ind w:left="1430" w:hanging="720"/>
        <w:jc w:val="left"/>
        <w:rPr>
          <w:sz w:val="22"/>
          <w:szCs w:val="22"/>
          <w:highlight w:val="green"/>
        </w:rPr>
      </w:pPr>
      <w:r>
        <w:rPr>
          <w:sz w:val="22"/>
          <w:szCs w:val="22"/>
          <w:highlight w:val="green"/>
        </w:rPr>
        <w:tab/>
        <w:t>Příloha č. 6.1.a</w:t>
      </w:r>
      <w:r w:rsidR="00DA66FD">
        <w:rPr>
          <w:sz w:val="22"/>
          <w:szCs w:val="22"/>
          <w:highlight w:val="green"/>
        </w:rPr>
        <w:t xml:space="preserve"> – Datový standard Silniční stavby</w:t>
      </w:r>
    </w:p>
    <w:p w14:paraId="5262814A" w14:textId="425A4168" w:rsidR="004527C0" w:rsidRDefault="004527C0" w:rsidP="00295D00">
      <w:pPr>
        <w:pStyle w:val="Textodst1sl"/>
        <w:numPr>
          <w:ilvl w:val="0"/>
          <w:numId w:val="0"/>
        </w:numPr>
        <w:ind w:left="1430" w:hanging="720"/>
        <w:jc w:val="left"/>
        <w:rPr>
          <w:sz w:val="22"/>
          <w:szCs w:val="22"/>
          <w:highlight w:val="green"/>
        </w:rPr>
      </w:pPr>
      <w:r>
        <w:rPr>
          <w:sz w:val="22"/>
          <w:szCs w:val="22"/>
          <w:highlight w:val="green"/>
        </w:rPr>
        <w:tab/>
        <w:t>Příloha č. 6.2 – Požadavky na Společné datové prostředí (CDE)</w:t>
      </w:r>
    </w:p>
    <w:p w14:paraId="21E4D720" w14:textId="055C0A9A" w:rsidR="00DA66FD" w:rsidRDefault="00DA66FD" w:rsidP="00295D00">
      <w:pPr>
        <w:pStyle w:val="Textodst1sl"/>
        <w:numPr>
          <w:ilvl w:val="0"/>
          <w:numId w:val="0"/>
        </w:numPr>
        <w:ind w:left="1430" w:hanging="720"/>
        <w:jc w:val="left"/>
        <w:rPr>
          <w:color w:val="FF0000"/>
          <w:sz w:val="22"/>
          <w:szCs w:val="22"/>
          <w:highlight w:val="green"/>
        </w:rPr>
      </w:pPr>
      <w:r>
        <w:rPr>
          <w:color w:val="FF0000"/>
          <w:sz w:val="22"/>
          <w:szCs w:val="22"/>
          <w:highlight w:val="green"/>
        </w:rPr>
        <w:tab/>
        <w:t>Příloha č. 6.</w:t>
      </w:r>
      <w:r w:rsidR="004527C0">
        <w:rPr>
          <w:color w:val="FF0000"/>
          <w:sz w:val="22"/>
          <w:szCs w:val="22"/>
          <w:highlight w:val="green"/>
        </w:rPr>
        <w:t>3</w:t>
      </w:r>
      <w:r>
        <w:rPr>
          <w:color w:val="FF0000"/>
          <w:sz w:val="22"/>
          <w:szCs w:val="22"/>
          <w:highlight w:val="green"/>
        </w:rPr>
        <w:t xml:space="preserve"> – Požadavky na plán realizace BIM (BEP)</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405BC4">
          <w:headerReference w:type="first" r:id="rId25"/>
          <w:pgSz w:w="11910" w:h="16840"/>
          <w:pgMar w:top="2127"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4220E819" w14:textId="77777777" w:rsidR="00405BC4" w:rsidRDefault="00405BC4">
      <w:pPr>
        <w:tabs>
          <w:tab w:val="clear" w:pos="0"/>
          <w:tab w:val="clear" w:pos="284"/>
          <w:tab w:val="clear" w:pos="1701"/>
        </w:tabs>
        <w:jc w:val="left"/>
        <w:rPr>
          <w:sz w:val="22"/>
          <w:szCs w:val="22"/>
        </w:rPr>
        <w:sectPr w:rsidR="00405BC4" w:rsidSect="00E912E3">
          <w:footerReference w:type="default" r:id="rId26"/>
          <w:headerReference w:type="first" r:id="rId27"/>
          <w:pgSz w:w="11906" w:h="16838"/>
          <w:pgMar w:top="1417" w:right="1417" w:bottom="1417" w:left="1417" w:header="708" w:footer="708" w:gutter="0"/>
          <w:cols w:space="708"/>
          <w:titlePg/>
          <w:docGrid w:linePitch="360"/>
        </w:sectPr>
      </w:pPr>
    </w:p>
    <w:p w14:paraId="03EDBD77" w14:textId="68B34C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05BC4">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 xml:space="preserve">Krajská správa údržby silnic Středočeského kraje, </w:t>
            </w:r>
            <w:proofErr w:type="spellStart"/>
            <w:r w:rsidRPr="00C81FCE">
              <w:rPr>
                <w:sz w:val="22"/>
                <w:szCs w:val="22"/>
              </w:rPr>
              <w:t>p.o</w:t>
            </w:r>
            <w:proofErr w:type="spellEnd"/>
            <w:r w:rsidRPr="00C81FCE">
              <w:rPr>
                <w:sz w:val="22"/>
                <w:szCs w:val="22"/>
              </w:rPr>
              <w:t>.</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9FB19EB"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05BC4">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768E1DC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05BC4">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4"/>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7777777" w:rsidR="00B34123" w:rsidRPr="008E372C" w:rsidRDefault="00B34123" w:rsidP="00B34123">
      <w:pPr>
        <w:pStyle w:val="Textodst1sl"/>
        <w:numPr>
          <w:ilvl w:val="0"/>
          <w:numId w:val="0"/>
        </w:numPr>
        <w:rPr>
          <w:sz w:val="22"/>
          <w:szCs w:val="22"/>
        </w:rPr>
      </w:pPr>
    </w:p>
    <w:p w14:paraId="4106823B" w14:textId="6AA977AF" w:rsidR="00B34123" w:rsidRPr="008E372C" w:rsidRDefault="00B34123" w:rsidP="00B34123">
      <w:pPr>
        <w:tabs>
          <w:tab w:val="clear" w:pos="0"/>
          <w:tab w:val="clear" w:pos="284"/>
          <w:tab w:val="clear" w:pos="1701"/>
        </w:tabs>
        <w:jc w:val="left"/>
        <w:rPr>
          <w:sz w:val="22"/>
          <w:szCs w:val="22"/>
        </w:rPr>
      </w:pPr>
      <w:commentRangeStart w:id="17"/>
      <w:r w:rsidRPr="00781CB4">
        <w:rPr>
          <w:sz w:val="22"/>
          <w:szCs w:val="22"/>
        </w:rPr>
        <w:lastRenderedPageBreak/>
        <w:t xml:space="preserve">Příloha č. </w:t>
      </w:r>
      <w:r w:rsidR="00405BC4">
        <w:rPr>
          <w:sz w:val="22"/>
          <w:szCs w:val="22"/>
        </w:rPr>
        <w:t>5</w:t>
      </w:r>
      <w:r w:rsidRPr="00781CB4">
        <w:rPr>
          <w:sz w:val="22"/>
          <w:szCs w:val="22"/>
        </w:rPr>
        <w:t xml:space="preserve"> – Podpisový rámec realizační dokumentace stavby</w:t>
      </w:r>
      <w:commentRangeEnd w:id="17"/>
      <w:r w:rsidR="009667AC">
        <w:rPr>
          <w:rStyle w:val="Odkaznakoment"/>
        </w:rPr>
        <w:commentReference w:id="17"/>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 xml:space="preserve">Krajská správa a údržba silnic Středočeského kraje </w:t>
            </w:r>
            <w:proofErr w:type="spellStart"/>
            <w:r w:rsidRPr="00C81FCE">
              <w:rPr>
                <w:b/>
                <w:sz w:val="22"/>
                <w:szCs w:val="22"/>
              </w:rPr>
              <w:t>p.o</w:t>
            </w:r>
            <w:proofErr w:type="spellEnd"/>
            <w:r w:rsidRPr="00C81FCE">
              <w:rPr>
                <w:b/>
                <w:sz w:val="22"/>
                <w:szCs w:val="22"/>
              </w:rPr>
              <w:t>.</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E912E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6279FBC2" w14:textId="77777777" w:rsidR="007822B6" w:rsidRDefault="007822B6" w:rsidP="007822B6">
      <w:pPr>
        <w:pStyle w:val="Textkomente"/>
        <w:jc w:val="left"/>
      </w:pPr>
      <w:r>
        <w:rPr>
          <w:rStyle w:val="Odkaznakoment"/>
        </w:rPr>
        <w:annotationRef/>
      </w:r>
      <w:r>
        <w:t>Bude se požadovat i 2D dokumentace? Dle nového zákona není. Pokud ano budeme ji nazývat DSPS?</w:t>
      </w:r>
    </w:p>
  </w:comment>
  <w:comment w:id="2" w:author="Autor" w:initials="A">
    <w:p w14:paraId="58B8FC3F" w14:textId="77777777" w:rsidR="007822B6" w:rsidRDefault="007822B6" w:rsidP="007822B6">
      <w:pPr>
        <w:pStyle w:val="Textkomente"/>
        <w:jc w:val="left"/>
      </w:pPr>
      <w:r>
        <w:rPr>
          <w:rStyle w:val="Odkaznakoment"/>
        </w:rPr>
        <w:annotationRef/>
      </w:r>
      <w:r>
        <w:t>Opravit dle odpovědí na tyto otázky.</w:t>
      </w:r>
    </w:p>
  </w:comment>
  <w:comment w:id="3" w:author="Autor" w:initials="A">
    <w:p w14:paraId="2F9621F5" w14:textId="1DE3E20E" w:rsidR="009244DB" w:rsidRDefault="00C26004" w:rsidP="009244DB">
      <w:pPr>
        <w:pStyle w:val="Textkomente"/>
        <w:jc w:val="left"/>
      </w:pPr>
      <w:r>
        <w:rPr>
          <w:rStyle w:val="Odkaznakoment"/>
        </w:rPr>
        <w:annotationRef/>
      </w:r>
      <w:r w:rsidR="009244DB">
        <w:t>Tuto část alternovat dle textu předmětu, ale vždy musí být uvedeno.</w:t>
      </w:r>
    </w:p>
    <w:p w14:paraId="3B20D4E1" w14:textId="77777777" w:rsidR="009244DB" w:rsidRDefault="009244DB" w:rsidP="009244DB">
      <w:pPr>
        <w:pStyle w:val="Textkomente"/>
        <w:jc w:val="left"/>
      </w:pPr>
      <w:r>
        <w:t>DCC</w:t>
      </w:r>
    </w:p>
  </w:comment>
  <w:comment w:id="4" w:author="Autor" w:initials="A">
    <w:p w14:paraId="669985B6" w14:textId="25871A49" w:rsidR="00402248" w:rsidRDefault="00402248">
      <w:pPr>
        <w:pStyle w:val="Textkomente"/>
      </w:pPr>
      <w:r>
        <w:rPr>
          <w:rStyle w:val="Odkaznakoment"/>
        </w:rPr>
        <w:annotationRef/>
      </w:r>
      <w:r>
        <w:t>Použít v případě geometrických plánů</w:t>
      </w:r>
    </w:p>
  </w:comment>
  <w:comment w:id="5" w:author="Autor" w:initials="A">
    <w:p w14:paraId="64FADDF3" w14:textId="77777777" w:rsidR="00402248" w:rsidRDefault="00402248" w:rsidP="00402248">
      <w:pPr>
        <w:pStyle w:val="Textkomente"/>
        <w:jc w:val="left"/>
      </w:pPr>
      <w:r>
        <w:rPr>
          <w:rStyle w:val="Odkaznakoment"/>
        </w:rPr>
        <w:annotationRef/>
      </w:r>
      <w:r>
        <w:t>Příp. BEZ DSPS smazat</w:t>
      </w:r>
    </w:p>
  </w:comment>
  <w:comment w:id="7" w:author="Autor" w:initials="A">
    <w:p w14:paraId="741291B9" w14:textId="77777777" w:rsidR="000E0332" w:rsidRDefault="000E0332" w:rsidP="000E0332">
      <w:pPr>
        <w:pStyle w:val="Textkomente"/>
        <w:jc w:val="left"/>
      </w:pPr>
      <w:r>
        <w:rPr>
          <w:rStyle w:val="Odkaznakoment"/>
        </w:rPr>
        <w:annotationRef/>
      </w:r>
      <w:r>
        <w:t>Upravíme</w:t>
      </w:r>
    </w:p>
  </w:comment>
  <w:comment w:id="8" w:author="Autor" w:initials="A">
    <w:p w14:paraId="3D51CF8A" w14:textId="7859E411" w:rsidR="0044634C" w:rsidRDefault="0044634C">
      <w:pPr>
        <w:pStyle w:val="Textkomente"/>
      </w:pPr>
      <w:r>
        <w:rPr>
          <w:rStyle w:val="Odkaznakoment"/>
        </w:rPr>
        <w:annotationRef/>
      </w:r>
      <w:r>
        <w:t>V případě RDS a DSPS</w:t>
      </w:r>
    </w:p>
  </w:comment>
  <w:comment w:id="11" w:author="Autor" w:initials="A">
    <w:p w14:paraId="16CD60CC" w14:textId="059CD531" w:rsidR="00402248" w:rsidRDefault="00402248" w:rsidP="004F0800">
      <w:pPr>
        <w:pStyle w:val="Textkomente"/>
        <w:jc w:val="left"/>
      </w:pPr>
      <w:r>
        <w:rPr>
          <w:rStyle w:val="Odkaznakoment"/>
        </w:rPr>
        <w:annotationRef/>
      </w:r>
      <w:r w:rsidR="0044634C">
        <w:t>V případě SFDI ponechat, jinak smazat</w:t>
      </w:r>
    </w:p>
  </w:comment>
  <w:comment w:id="12" w:author="Autor" w:initials="A">
    <w:p w14:paraId="7FBC37FA" w14:textId="0B90A779" w:rsidR="0044634C" w:rsidRDefault="0044634C">
      <w:pPr>
        <w:pStyle w:val="Textkomente"/>
      </w:pPr>
      <w:r>
        <w:rPr>
          <w:rStyle w:val="Odkaznakoment"/>
        </w:rPr>
        <w:annotationRef/>
      </w:r>
      <w:r>
        <w:t>Ponechat v případě DSPS</w:t>
      </w:r>
    </w:p>
  </w:comment>
  <w:comment w:id="14" w:author="Autor" w:initials="A">
    <w:p w14:paraId="6D96E635" w14:textId="77777777" w:rsidR="00402248" w:rsidRDefault="00402248" w:rsidP="005A1752">
      <w:pPr>
        <w:pStyle w:val="Textkomente"/>
        <w:jc w:val="left"/>
      </w:pPr>
      <w:r>
        <w:rPr>
          <w:rStyle w:val="Odkaznakoment"/>
        </w:rPr>
        <w:annotationRef/>
      </w:r>
      <w:r>
        <w:t>S dotací IROP</w:t>
      </w:r>
    </w:p>
  </w:comment>
  <w:comment w:id="17" w:author="Autor" w:initials="A">
    <w:p w14:paraId="176AA5FA" w14:textId="06DDABF5" w:rsidR="00402248" w:rsidRDefault="00402248" w:rsidP="00402248">
      <w:pPr>
        <w:pStyle w:val="Textkomente"/>
        <w:jc w:val="left"/>
      </w:pPr>
      <w:r>
        <w:rPr>
          <w:rStyle w:val="Odkaznakoment"/>
        </w:rPr>
        <w:annotationRef/>
      </w:r>
      <w:r>
        <w:t>Příp. smazat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79FBC2" w15:done="0"/>
  <w15:commentEx w15:paraId="58B8FC3F" w15:paraIdParent="6279FBC2" w15:done="0"/>
  <w15:commentEx w15:paraId="3B20D4E1" w15:done="0"/>
  <w15:commentEx w15:paraId="669985B6" w15:done="0"/>
  <w15:commentEx w15:paraId="64FADDF3" w15:paraIdParent="669985B6" w15:done="0"/>
  <w15:commentEx w15:paraId="741291B9" w15:done="0"/>
  <w15:commentEx w15:paraId="3D51CF8A" w15:done="0"/>
  <w15:commentEx w15:paraId="16CD60CC" w15:done="0"/>
  <w15:commentEx w15:paraId="7FBC37FA" w15:done="0"/>
  <w15:commentEx w15:paraId="6D96E635" w15:done="0"/>
  <w15:commentEx w15:paraId="176AA5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79FBC2" w16cid:durableId="73A87C5B"/>
  <w16cid:commentId w16cid:paraId="58B8FC3F" w16cid:durableId="07B334A6"/>
  <w16cid:commentId w16cid:paraId="3B20D4E1" w16cid:durableId="176C7EDB"/>
  <w16cid:commentId w16cid:paraId="669985B6" w16cid:durableId="275FA2EF"/>
  <w16cid:commentId w16cid:paraId="64FADDF3" w16cid:durableId="516C1014"/>
  <w16cid:commentId w16cid:paraId="741291B9" w16cid:durableId="361A272D"/>
  <w16cid:commentId w16cid:paraId="3D51CF8A" w16cid:durableId="29F5AA6F"/>
  <w16cid:commentId w16cid:paraId="16CD60CC" w16cid:durableId="307032BC"/>
  <w16cid:commentId w16cid:paraId="7FBC37FA" w16cid:durableId="29F5AB4E"/>
  <w16cid:commentId w16cid:paraId="6D96E635" w16cid:durableId="0E88C71B"/>
  <w16cid:commentId w16cid:paraId="176AA5FA" w16cid:durableId="706EF8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4B21C" w14:textId="77777777" w:rsidR="00FB01AF" w:rsidRDefault="00FB01AF" w:rsidP="003C6092">
      <w:r>
        <w:separator/>
      </w:r>
    </w:p>
  </w:endnote>
  <w:endnote w:type="continuationSeparator" w:id="0">
    <w:p w14:paraId="018DF4DF" w14:textId="77777777" w:rsidR="00FB01AF" w:rsidRDefault="00FB01AF"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EFF" w:usb1="F9DFFFFF" w:usb2="0000007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402248" w:rsidRDefault="004022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058B8" w14:textId="77777777" w:rsidR="00FB01AF" w:rsidRDefault="00FB01AF" w:rsidP="003C6092">
      <w:r>
        <w:separator/>
      </w:r>
    </w:p>
  </w:footnote>
  <w:footnote w:type="continuationSeparator" w:id="0">
    <w:p w14:paraId="704AC3F4" w14:textId="77777777" w:rsidR="00FB01AF" w:rsidRDefault="00FB01AF" w:rsidP="003C6092">
      <w:r>
        <w:continuationSeparator/>
      </w:r>
    </w:p>
  </w:footnote>
  <w:footnote w:id="1">
    <w:p w14:paraId="4BE9049B" w14:textId="77777777" w:rsidR="0044634C" w:rsidRDefault="0044634C" w:rsidP="0044634C">
      <w:pPr>
        <w:pStyle w:val="Textpoznpodarou"/>
      </w:pPr>
      <w:r>
        <w:rPr>
          <w:rStyle w:val="Znakapoznpodarou"/>
        </w:rPr>
        <w:footnoteRef/>
      </w:r>
      <w:r>
        <w:t xml:space="preserve"> </w:t>
      </w:r>
      <w:r w:rsidRPr="00325BDD">
        <w:t>Směrnic</w:t>
      </w:r>
      <w:r>
        <w:t>e</w:t>
      </w:r>
      <w:r w:rsidRPr="00325BDD">
        <w:t xml:space="preserve"> R-Sm-</w:t>
      </w:r>
      <w:r>
        <w:t>16 je k dispozici na profilu zadavatele:</w:t>
      </w:r>
    </w:p>
    <w:p w14:paraId="45628E97" w14:textId="77777777" w:rsidR="0044634C" w:rsidRDefault="0044634C" w:rsidP="0044634C">
      <w:pPr>
        <w:pStyle w:val="Textpoznpodarou"/>
      </w:pPr>
      <w:r>
        <w:t xml:space="preserve"> </w:t>
      </w:r>
      <w:hyperlink r:id="rId1" w:history="1">
        <w:r w:rsidRPr="00CF4D5D">
          <w:rPr>
            <w:rStyle w:val="Hypertextovodkaz"/>
          </w:rPr>
          <w:t>https://zakazky.kr-stredocesky.cz/document_download_155981.html</w:t>
        </w:r>
      </w:hyperlink>
    </w:p>
    <w:p w14:paraId="7105205A" w14:textId="77777777" w:rsidR="0044634C" w:rsidRDefault="0044634C" w:rsidP="0044634C">
      <w:pPr>
        <w:pStyle w:val="Textpoznpodarou"/>
      </w:pPr>
      <w:r w:rsidRPr="00325BDD">
        <w:t xml:space="preserve"> </w:t>
      </w:r>
      <w:r>
        <w:t>včetně příloh:</w:t>
      </w:r>
    </w:p>
    <w:p w14:paraId="6CB7134E" w14:textId="77777777" w:rsidR="0044634C" w:rsidRDefault="0044634C" w:rsidP="0044634C">
      <w:pPr>
        <w:pStyle w:val="Textpoznpodarou"/>
      </w:pPr>
      <w:r w:rsidRPr="00325BDD">
        <w:t xml:space="preserve"> </w:t>
      </w:r>
      <w:hyperlink r:id="rId2" w:history="1">
        <w:r w:rsidRPr="00CF4D5D">
          <w:rPr>
            <w:rStyle w:val="Hypertextovodkaz"/>
          </w:rPr>
          <w:t>https://zakazky.kr-stredocesky.cz/document_download_155982.html</w:t>
        </w:r>
      </w:hyperlink>
    </w:p>
    <w:p w14:paraId="466C85DB" w14:textId="77777777" w:rsidR="0044634C" w:rsidRDefault="0044634C" w:rsidP="0044634C">
      <w:pPr>
        <w:pStyle w:val="Textpoznpodarou"/>
      </w:pPr>
    </w:p>
  </w:footnote>
  <w:footnote w:id="2">
    <w:p w14:paraId="4C57F966" w14:textId="77777777" w:rsidR="0044634C" w:rsidRDefault="0044634C" w:rsidP="0044634C">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54FD1B5B" w14:textId="10241211" w:rsidR="003B7475" w:rsidRDefault="0044634C" w:rsidP="0044634C">
      <w:pPr>
        <w:pStyle w:val="Textpoznpodarou"/>
      </w:pPr>
      <w:r>
        <w:t xml:space="preserve"> </w:t>
      </w:r>
      <w:hyperlink r:id="rId3" w:history="1">
        <w:r w:rsidR="003B7475" w:rsidRPr="000F216B">
          <w:rPr>
            <w:rStyle w:val="Hypertextovodkaz"/>
          </w:rPr>
          <w:t>https://zakazky.kr-stredocesky.cz/document_download_163435.html</w:t>
        </w:r>
      </w:hyperlink>
    </w:p>
    <w:p w14:paraId="4F5A7B55" w14:textId="638DE0FC" w:rsidR="0044634C" w:rsidRDefault="0044634C" w:rsidP="0044634C">
      <w:pPr>
        <w:pStyle w:val="Textpoznpodarou"/>
      </w:pPr>
      <w:r w:rsidRPr="00325BDD">
        <w:t xml:space="preserve"> </w:t>
      </w:r>
      <w:r>
        <w:t>včetně příloh:</w:t>
      </w:r>
    </w:p>
    <w:p w14:paraId="5D3A517B" w14:textId="77777777" w:rsidR="0044634C" w:rsidRDefault="0044634C" w:rsidP="0044634C">
      <w:pPr>
        <w:pStyle w:val="Textpoznpodarou"/>
      </w:pPr>
      <w:r w:rsidRPr="00325BDD">
        <w:t xml:space="preserve"> </w:t>
      </w:r>
      <w:hyperlink r:id="rId4" w:history="1">
        <w:r w:rsidRPr="00DE61C0">
          <w:rPr>
            <w:rStyle w:val="Hypertextovodkaz"/>
          </w:rPr>
          <w:t>https://zakazky.kr-stredocesky.cz/document_download_154250.html</w:t>
        </w:r>
      </w:hyperlink>
    </w:p>
    <w:p w14:paraId="2154C137" w14:textId="77777777" w:rsidR="0044634C" w:rsidRDefault="0044634C" w:rsidP="0044634C">
      <w:pPr>
        <w:pStyle w:val="Textpoznpodarou"/>
      </w:pPr>
    </w:p>
  </w:footnote>
  <w:footnote w:id="3">
    <w:p w14:paraId="1BFAEB5C" w14:textId="3DBF5126" w:rsidR="00402248" w:rsidRDefault="00402248">
      <w:pPr>
        <w:pStyle w:val="Textpoznpodarou"/>
      </w:pPr>
      <w:r>
        <w:rPr>
          <w:rStyle w:val="Znakapoznpodarou"/>
        </w:rPr>
        <w:footnoteRef/>
      </w:r>
      <w:r>
        <w:t xml:space="preserve"> </w:t>
      </w:r>
      <w:hyperlink r:id="rId5" w:history="1">
        <w:r w:rsidRPr="00DE61C0">
          <w:rPr>
            <w:rStyle w:val="Hypertextovodkaz"/>
          </w:rPr>
          <w:t>https://irop.gov.cz/cs/irop-2021-2027/dokumenty</w:t>
        </w:r>
      </w:hyperlink>
    </w:p>
  </w:footnote>
  <w:footnote w:id="4">
    <w:p w14:paraId="2E63F3C5" w14:textId="77777777" w:rsidR="00402248" w:rsidRPr="00C41596" w:rsidRDefault="00402248"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402248" w:rsidRPr="00C41596" w:rsidRDefault="00402248"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38629015" w:rsidR="00402248" w:rsidRDefault="00402248" w:rsidP="000E613E">
    <w:pPr>
      <w:pStyle w:val="Zhlav"/>
      <w:jc w:val="center"/>
    </w:pPr>
    <w:r>
      <w:rPr>
        <w:noProof/>
      </w:rPr>
      <w:drawing>
        <wp:inline distT="0" distB="0" distL="0" distR="0" wp14:anchorId="7BB757A8" wp14:editId="43AABFC4">
          <wp:extent cx="1552575" cy="609600"/>
          <wp:effectExtent l="0" t="0" r="0" b="0"/>
          <wp:docPr id="6" name="Obrázek 6"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402248" w:rsidRDefault="00402248"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198930085">
    <w:abstractNumId w:val="15"/>
  </w:num>
  <w:num w:numId="2" w16cid:durableId="1587377848">
    <w:abstractNumId w:val="33"/>
  </w:num>
  <w:num w:numId="3" w16cid:durableId="186800057">
    <w:abstractNumId w:val="34"/>
  </w:num>
  <w:num w:numId="4" w16cid:durableId="1687053904">
    <w:abstractNumId w:val="25"/>
  </w:num>
  <w:num w:numId="5" w16cid:durableId="634874039">
    <w:abstractNumId w:val="6"/>
  </w:num>
  <w:num w:numId="6" w16cid:durableId="195378296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202049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905810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3863490">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64969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508175">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971401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9674723">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51534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66084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230079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456886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9398027">
    <w:abstractNumId w:val="1"/>
  </w:num>
  <w:num w:numId="19" w16cid:durableId="105049339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3685836">
    <w:abstractNumId w:val="17"/>
  </w:num>
  <w:num w:numId="21" w16cid:durableId="786120133">
    <w:abstractNumId w:val="24"/>
  </w:num>
  <w:num w:numId="22" w16cid:durableId="930433412">
    <w:abstractNumId w:val="0"/>
  </w:num>
  <w:num w:numId="23" w16cid:durableId="1118065935">
    <w:abstractNumId w:val="22"/>
  </w:num>
  <w:num w:numId="24" w16cid:durableId="1042750961">
    <w:abstractNumId w:val="2"/>
  </w:num>
  <w:num w:numId="25" w16cid:durableId="1621916555">
    <w:abstractNumId w:val="7"/>
  </w:num>
  <w:num w:numId="26" w16cid:durableId="1079719082">
    <w:abstractNumId w:val="23"/>
  </w:num>
  <w:num w:numId="27" w16cid:durableId="360395666">
    <w:abstractNumId w:val="12"/>
  </w:num>
  <w:num w:numId="28" w16cid:durableId="1812675899">
    <w:abstractNumId w:val="18"/>
  </w:num>
  <w:num w:numId="29" w16cid:durableId="689449311">
    <w:abstractNumId w:val="27"/>
  </w:num>
  <w:num w:numId="30" w16cid:durableId="1721250139">
    <w:abstractNumId w:val="14"/>
  </w:num>
  <w:num w:numId="31" w16cid:durableId="1106734211">
    <w:abstractNumId w:val="3"/>
  </w:num>
  <w:num w:numId="32" w16cid:durableId="928008314">
    <w:abstractNumId w:val="26"/>
  </w:num>
  <w:num w:numId="33" w16cid:durableId="2086490875">
    <w:abstractNumId w:val="8"/>
  </w:num>
  <w:num w:numId="34" w16cid:durableId="1185168461">
    <w:abstractNumId w:val="32"/>
  </w:num>
  <w:num w:numId="35" w16cid:durableId="2123457310">
    <w:abstractNumId w:val="31"/>
  </w:num>
  <w:num w:numId="36" w16cid:durableId="887380638">
    <w:abstractNumId w:val="20"/>
  </w:num>
  <w:num w:numId="37" w16cid:durableId="333411683">
    <w:abstractNumId w:val="29"/>
  </w:num>
  <w:num w:numId="38" w16cid:durableId="974290877">
    <w:abstractNumId w:val="21"/>
  </w:num>
  <w:num w:numId="39" w16cid:durableId="1677924826">
    <w:abstractNumId w:val="5"/>
  </w:num>
  <w:num w:numId="40" w16cid:durableId="37552766">
    <w:abstractNumId w:val="28"/>
  </w:num>
  <w:num w:numId="41" w16cid:durableId="397939801">
    <w:abstractNumId w:val="30"/>
  </w:num>
  <w:num w:numId="42" w16cid:durableId="933637297">
    <w:abstractNumId w:val="4"/>
  </w:num>
  <w:num w:numId="43" w16cid:durableId="428890612">
    <w:abstractNumId w:val="19"/>
  </w:num>
  <w:num w:numId="44" w16cid:durableId="1494025584">
    <w:abstractNumId w:val="16"/>
  </w:num>
  <w:num w:numId="45" w16cid:durableId="1028603780">
    <w:abstractNumId w:val="9"/>
  </w:num>
  <w:num w:numId="46" w16cid:durableId="1170019862">
    <w:abstractNumId w:val="13"/>
  </w:num>
  <w:num w:numId="47" w16cid:durableId="5371603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34718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18325342">
    <w:abstractNumId w:val="10"/>
  </w:num>
  <w:num w:numId="50" w16cid:durableId="1080063013">
    <w:abstractNumId w:val="11"/>
  </w:num>
  <w:num w:numId="51" w16cid:durableId="1203438169">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54B0"/>
    <w:rsid w:val="000765C4"/>
    <w:rsid w:val="000774BF"/>
    <w:rsid w:val="000832AB"/>
    <w:rsid w:val="000846F2"/>
    <w:rsid w:val="00090D3F"/>
    <w:rsid w:val="00091A41"/>
    <w:rsid w:val="00093015"/>
    <w:rsid w:val="00093041"/>
    <w:rsid w:val="000934BE"/>
    <w:rsid w:val="00093524"/>
    <w:rsid w:val="00094F01"/>
    <w:rsid w:val="00095504"/>
    <w:rsid w:val="00096B7D"/>
    <w:rsid w:val="00096D02"/>
    <w:rsid w:val="000A6B8B"/>
    <w:rsid w:val="000B2092"/>
    <w:rsid w:val="000B20C2"/>
    <w:rsid w:val="000B31B4"/>
    <w:rsid w:val="000B52FF"/>
    <w:rsid w:val="000B5633"/>
    <w:rsid w:val="000B5A55"/>
    <w:rsid w:val="000B6602"/>
    <w:rsid w:val="000B7C06"/>
    <w:rsid w:val="000C31D7"/>
    <w:rsid w:val="000D420A"/>
    <w:rsid w:val="000E0332"/>
    <w:rsid w:val="000E0ADF"/>
    <w:rsid w:val="000E2C43"/>
    <w:rsid w:val="000E44A9"/>
    <w:rsid w:val="000E4F5B"/>
    <w:rsid w:val="000E5C6A"/>
    <w:rsid w:val="000E613E"/>
    <w:rsid w:val="000F2430"/>
    <w:rsid w:val="000F26C9"/>
    <w:rsid w:val="000F58CE"/>
    <w:rsid w:val="000F5B0D"/>
    <w:rsid w:val="001017A6"/>
    <w:rsid w:val="001020E7"/>
    <w:rsid w:val="00102896"/>
    <w:rsid w:val="00102B21"/>
    <w:rsid w:val="00110945"/>
    <w:rsid w:val="00111620"/>
    <w:rsid w:val="001148A1"/>
    <w:rsid w:val="00114929"/>
    <w:rsid w:val="00116391"/>
    <w:rsid w:val="001171D3"/>
    <w:rsid w:val="001208BC"/>
    <w:rsid w:val="001333D0"/>
    <w:rsid w:val="0013654C"/>
    <w:rsid w:val="00136D93"/>
    <w:rsid w:val="001408CC"/>
    <w:rsid w:val="00140E9C"/>
    <w:rsid w:val="001416E6"/>
    <w:rsid w:val="00143585"/>
    <w:rsid w:val="00143CE7"/>
    <w:rsid w:val="00144EF4"/>
    <w:rsid w:val="0014516E"/>
    <w:rsid w:val="001451BC"/>
    <w:rsid w:val="001501A6"/>
    <w:rsid w:val="001528C2"/>
    <w:rsid w:val="001552DE"/>
    <w:rsid w:val="001563A9"/>
    <w:rsid w:val="00156B62"/>
    <w:rsid w:val="00167E63"/>
    <w:rsid w:val="001719B0"/>
    <w:rsid w:val="00172AA8"/>
    <w:rsid w:val="00174CD4"/>
    <w:rsid w:val="00175176"/>
    <w:rsid w:val="00175EE8"/>
    <w:rsid w:val="001777DC"/>
    <w:rsid w:val="00184B79"/>
    <w:rsid w:val="00185AEC"/>
    <w:rsid w:val="0018662C"/>
    <w:rsid w:val="001926D9"/>
    <w:rsid w:val="0019745A"/>
    <w:rsid w:val="001A0BF7"/>
    <w:rsid w:val="001A0F70"/>
    <w:rsid w:val="001A25FA"/>
    <w:rsid w:val="001A39F6"/>
    <w:rsid w:val="001A7044"/>
    <w:rsid w:val="001B04F4"/>
    <w:rsid w:val="001C005D"/>
    <w:rsid w:val="001C08F6"/>
    <w:rsid w:val="001C3440"/>
    <w:rsid w:val="001C45BA"/>
    <w:rsid w:val="001C79E5"/>
    <w:rsid w:val="001D0619"/>
    <w:rsid w:val="001D0EE1"/>
    <w:rsid w:val="001D36F9"/>
    <w:rsid w:val="001D4352"/>
    <w:rsid w:val="001D4444"/>
    <w:rsid w:val="001D6EBA"/>
    <w:rsid w:val="001E05C8"/>
    <w:rsid w:val="001E1295"/>
    <w:rsid w:val="001E1D07"/>
    <w:rsid w:val="001E2F38"/>
    <w:rsid w:val="001E4567"/>
    <w:rsid w:val="001E457C"/>
    <w:rsid w:val="001E6551"/>
    <w:rsid w:val="001E6886"/>
    <w:rsid w:val="001F39B1"/>
    <w:rsid w:val="001F464F"/>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5CCB"/>
    <w:rsid w:val="00256639"/>
    <w:rsid w:val="00261076"/>
    <w:rsid w:val="00263BB4"/>
    <w:rsid w:val="00264527"/>
    <w:rsid w:val="00264CCC"/>
    <w:rsid w:val="002677F2"/>
    <w:rsid w:val="00271578"/>
    <w:rsid w:val="00273A66"/>
    <w:rsid w:val="00274B85"/>
    <w:rsid w:val="00275154"/>
    <w:rsid w:val="00277C98"/>
    <w:rsid w:val="0028428B"/>
    <w:rsid w:val="0028711E"/>
    <w:rsid w:val="00287F7F"/>
    <w:rsid w:val="00292BA3"/>
    <w:rsid w:val="00295D00"/>
    <w:rsid w:val="002A4390"/>
    <w:rsid w:val="002B0BFD"/>
    <w:rsid w:val="002B2A92"/>
    <w:rsid w:val="002B3EAB"/>
    <w:rsid w:val="002B3EE6"/>
    <w:rsid w:val="002B45E4"/>
    <w:rsid w:val="002C3826"/>
    <w:rsid w:val="002C3CCD"/>
    <w:rsid w:val="002C4EE1"/>
    <w:rsid w:val="002C5F9C"/>
    <w:rsid w:val="002D36C3"/>
    <w:rsid w:val="002D53D1"/>
    <w:rsid w:val="002D5679"/>
    <w:rsid w:val="002E0CED"/>
    <w:rsid w:val="002E74D3"/>
    <w:rsid w:val="002F2CB1"/>
    <w:rsid w:val="002F41A6"/>
    <w:rsid w:val="002F7245"/>
    <w:rsid w:val="00300CBE"/>
    <w:rsid w:val="00304DA8"/>
    <w:rsid w:val="00306522"/>
    <w:rsid w:val="00313BF9"/>
    <w:rsid w:val="0031453D"/>
    <w:rsid w:val="0031704C"/>
    <w:rsid w:val="00323AAC"/>
    <w:rsid w:val="003264C2"/>
    <w:rsid w:val="0032654D"/>
    <w:rsid w:val="0032679C"/>
    <w:rsid w:val="00327872"/>
    <w:rsid w:val="00327A80"/>
    <w:rsid w:val="003305D1"/>
    <w:rsid w:val="00331A48"/>
    <w:rsid w:val="003365D8"/>
    <w:rsid w:val="00340AD6"/>
    <w:rsid w:val="00341714"/>
    <w:rsid w:val="003420F4"/>
    <w:rsid w:val="003425CA"/>
    <w:rsid w:val="003450D9"/>
    <w:rsid w:val="0034563B"/>
    <w:rsid w:val="00345EF1"/>
    <w:rsid w:val="0036433F"/>
    <w:rsid w:val="003655DC"/>
    <w:rsid w:val="00365FD7"/>
    <w:rsid w:val="00370C26"/>
    <w:rsid w:val="00370F16"/>
    <w:rsid w:val="00374AB2"/>
    <w:rsid w:val="00374C19"/>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B7475"/>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35B"/>
    <w:rsid w:val="00401C54"/>
    <w:rsid w:val="00402248"/>
    <w:rsid w:val="00405BC4"/>
    <w:rsid w:val="00412376"/>
    <w:rsid w:val="0041276F"/>
    <w:rsid w:val="00414588"/>
    <w:rsid w:val="00414F7E"/>
    <w:rsid w:val="00415ABE"/>
    <w:rsid w:val="00417C56"/>
    <w:rsid w:val="004226A4"/>
    <w:rsid w:val="0042683E"/>
    <w:rsid w:val="00435561"/>
    <w:rsid w:val="004359EE"/>
    <w:rsid w:val="0043607F"/>
    <w:rsid w:val="004361B8"/>
    <w:rsid w:val="00443452"/>
    <w:rsid w:val="00444A1D"/>
    <w:rsid w:val="0044634C"/>
    <w:rsid w:val="00446621"/>
    <w:rsid w:val="0045250C"/>
    <w:rsid w:val="00452681"/>
    <w:rsid w:val="004527C0"/>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E3574"/>
    <w:rsid w:val="004E38E0"/>
    <w:rsid w:val="004E434B"/>
    <w:rsid w:val="004E7E5D"/>
    <w:rsid w:val="004F0800"/>
    <w:rsid w:val="004F0ACC"/>
    <w:rsid w:val="004F2688"/>
    <w:rsid w:val="004F7B1B"/>
    <w:rsid w:val="00500BB8"/>
    <w:rsid w:val="00505FC6"/>
    <w:rsid w:val="00523098"/>
    <w:rsid w:val="00523AC7"/>
    <w:rsid w:val="00524DA2"/>
    <w:rsid w:val="0052640B"/>
    <w:rsid w:val="00527233"/>
    <w:rsid w:val="00530D59"/>
    <w:rsid w:val="005324B9"/>
    <w:rsid w:val="00533C89"/>
    <w:rsid w:val="00537AF8"/>
    <w:rsid w:val="00537F58"/>
    <w:rsid w:val="00542D95"/>
    <w:rsid w:val="005441AC"/>
    <w:rsid w:val="005508EA"/>
    <w:rsid w:val="0055090C"/>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2493E"/>
    <w:rsid w:val="00634601"/>
    <w:rsid w:val="00634F12"/>
    <w:rsid w:val="0063527A"/>
    <w:rsid w:val="00636BF7"/>
    <w:rsid w:val="00636EDC"/>
    <w:rsid w:val="0064689D"/>
    <w:rsid w:val="00646B21"/>
    <w:rsid w:val="00652435"/>
    <w:rsid w:val="00652E8F"/>
    <w:rsid w:val="006569B1"/>
    <w:rsid w:val="0066001B"/>
    <w:rsid w:val="006600A6"/>
    <w:rsid w:val="006608A2"/>
    <w:rsid w:val="0066397F"/>
    <w:rsid w:val="0066490C"/>
    <w:rsid w:val="006655E3"/>
    <w:rsid w:val="00666B1B"/>
    <w:rsid w:val="00670B15"/>
    <w:rsid w:val="006716C7"/>
    <w:rsid w:val="0067232B"/>
    <w:rsid w:val="00680110"/>
    <w:rsid w:val="00686226"/>
    <w:rsid w:val="00687930"/>
    <w:rsid w:val="006931B3"/>
    <w:rsid w:val="00694123"/>
    <w:rsid w:val="006A27AE"/>
    <w:rsid w:val="006A35F9"/>
    <w:rsid w:val="006A44AB"/>
    <w:rsid w:val="006A6E3E"/>
    <w:rsid w:val="006A7BEE"/>
    <w:rsid w:val="006A7D3B"/>
    <w:rsid w:val="006B00EA"/>
    <w:rsid w:val="006B2129"/>
    <w:rsid w:val="006B5859"/>
    <w:rsid w:val="006B5913"/>
    <w:rsid w:val="006C3116"/>
    <w:rsid w:val="006C3B84"/>
    <w:rsid w:val="006C6275"/>
    <w:rsid w:val="006D6CFD"/>
    <w:rsid w:val="006D7FEC"/>
    <w:rsid w:val="006E1763"/>
    <w:rsid w:val="006E236A"/>
    <w:rsid w:val="006E2E59"/>
    <w:rsid w:val="006F005D"/>
    <w:rsid w:val="006F236C"/>
    <w:rsid w:val="006F23D7"/>
    <w:rsid w:val="006F282C"/>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73E1"/>
    <w:rsid w:val="007315E1"/>
    <w:rsid w:val="00732587"/>
    <w:rsid w:val="00736996"/>
    <w:rsid w:val="00736B2C"/>
    <w:rsid w:val="00742532"/>
    <w:rsid w:val="00742D83"/>
    <w:rsid w:val="00744417"/>
    <w:rsid w:val="00751B07"/>
    <w:rsid w:val="0075269B"/>
    <w:rsid w:val="00760A5A"/>
    <w:rsid w:val="007638AC"/>
    <w:rsid w:val="00764D5A"/>
    <w:rsid w:val="00767209"/>
    <w:rsid w:val="00767A6A"/>
    <w:rsid w:val="00770C43"/>
    <w:rsid w:val="007743A4"/>
    <w:rsid w:val="007756CC"/>
    <w:rsid w:val="007769AD"/>
    <w:rsid w:val="00777C99"/>
    <w:rsid w:val="007822B6"/>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18D1"/>
    <w:rsid w:val="00803D7F"/>
    <w:rsid w:val="00813633"/>
    <w:rsid w:val="0082179F"/>
    <w:rsid w:val="00823BCB"/>
    <w:rsid w:val="008240AB"/>
    <w:rsid w:val="00827D73"/>
    <w:rsid w:val="008306F6"/>
    <w:rsid w:val="008337B0"/>
    <w:rsid w:val="00833DDC"/>
    <w:rsid w:val="00833EA9"/>
    <w:rsid w:val="00835988"/>
    <w:rsid w:val="00840CE7"/>
    <w:rsid w:val="00841AB2"/>
    <w:rsid w:val="008447D6"/>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5E42"/>
    <w:rsid w:val="008C78FE"/>
    <w:rsid w:val="008D1A0C"/>
    <w:rsid w:val="008D2A6D"/>
    <w:rsid w:val="008D38F0"/>
    <w:rsid w:val="008D5CE2"/>
    <w:rsid w:val="008D60F6"/>
    <w:rsid w:val="008D6ED8"/>
    <w:rsid w:val="008D709E"/>
    <w:rsid w:val="008E19C9"/>
    <w:rsid w:val="008E372C"/>
    <w:rsid w:val="008E6552"/>
    <w:rsid w:val="008E7EBA"/>
    <w:rsid w:val="008F7A2A"/>
    <w:rsid w:val="00902D7F"/>
    <w:rsid w:val="00902DE2"/>
    <w:rsid w:val="009037C3"/>
    <w:rsid w:val="00903E10"/>
    <w:rsid w:val="0090401E"/>
    <w:rsid w:val="00915496"/>
    <w:rsid w:val="00921F52"/>
    <w:rsid w:val="009241C4"/>
    <w:rsid w:val="009244DB"/>
    <w:rsid w:val="0092526A"/>
    <w:rsid w:val="00925982"/>
    <w:rsid w:val="00926C64"/>
    <w:rsid w:val="00927CE1"/>
    <w:rsid w:val="009304A9"/>
    <w:rsid w:val="009336A0"/>
    <w:rsid w:val="00936028"/>
    <w:rsid w:val="009360D3"/>
    <w:rsid w:val="009364A5"/>
    <w:rsid w:val="00937B04"/>
    <w:rsid w:val="009465BD"/>
    <w:rsid w:val="009471AA"/>
    <w:rsid w:val="00947878"/>
    <w:rsid w:val="00951E92"/>
    <w:rsid w:val="009538B4"/>
    <w:rsid w:val="00953E6A"/>
    <w:rsid w:val="0095487A"/>
    <w:rsid w:val="009553FE"/>
    <w:rsid w:val="00960EF2"/>
    <w:rsid w:val="009627C5"/>
    <w:rsid w:val="00963B4A"/>
    <w:rsid w:val="009651E2"/>
    <w:rsid w:val="009667AC"/>
    <w:rsid w:val="0096746F"/>
    <w:rsid w:val="009743D5"/>
    <w:rsid w:val="00974932"/>
    <w:rsid w:val="00975069"/>
    <w:rsid w:val="00980C2C"/>
    <w:rsid w:val="00982516"/>
    <w:rsid w:val="009862C8"/>
    <w:rsid w:val="00991049"/>
    <w:rsid w:val="00992204"/>
    <w:rsid w:val="009963C5"/>
    <w:rsid w:val="009A0232"/>
    <w:rsid w:val="009A513F"/>
    <w:rsid w:val="009B22CA"/>
    <w:rsid w:val="009B4B94"/>
    <w:rsid w:val="009B5B82"/>
    <w:rsid w:val="009B6FC2"/>
    <w:rsid w:val="009B7B7D"/>
    <w:rsid w:val="009C01A2"/>
    <w:rsid w:val="009C1782"/>
    <w:rsid w:val="009C2DEB"/>
    <w:rsid w:val="009C61B4"/>
    <w:rsid w:val="009D0A7A"/>
    <w:rsid w:val="009D1769"/>
    <w:rsid w:val="009D392D"/>
    <w:rsid w:val="009D5A6C"/>
    <w:rsid w:val="009D5D4C"/>
    <w:rsid w:val="009D6BC2"/>
    <w:rsid w:val="009E2626"/>
    <w:rsid w:val="009E3F7A"/>
    <w:rsid w:val="009E488E"/>
    <w:rsid w:val="009E48D9"/>
    <w:rsid w:val="009E4C92"/>
    <w:rsid w:val="009E4D71"/>
    <w:rsid w:val="009E5C65"/>
    <w:rsid w:val="009E7F1C"/>
    <w:rsid w:val="009F0716"/>
    <w:rsid w:val="009F07D9"/>
    <w:rsid w:val="009F439E"/>
    <w:rsid w:val="009F72CF"/>
    <w:rsid w:val="00A03ACE"/>
    <w:rsid w:val="00A04F48"/>
    <w:rsid w:val="00A1612F"/>
    <w:rsid w:val="00A26186"/>
    <w:rsid w:val="00A27B21"/>
    <w:rsid w:val="00A300E9"/>
    <w:rsid w:val="00A34631"/>
    <w:rsid w:val="00A34F33"/>
    <w:rsid w:val="00A3573C"/>
    <w:rsid w:val="00A42068"/>
    <w:rsid w:val="00A42B0C"/>
    <w:rsid w:val="00A44B18"/>
    <w:rsid w:val="00A53C71"/>
    <w:rsid w:val="00A54A5F"/>
    <w:rsid w:val="00A578C7"/>
    <w:rsid w:val="00A60B26"/>
    <w:rsid w:val="00A67109"/>
    <w:rsid w:val="00A67762"/>
    <w:rsid w:val="00A74421"/>
    <w:rsid w:val="00A85A6E"/>
    <w:rsid w:val="00A8628D"/>
    <w:rsid w:val="00A86C37"/>
    <w:rsid w:val="00A92626"/>
    <w:rsid w:val="00A94B8C"/>
    <w:rsid w:val="00A96776"/>
    <w:rsid w:val="00AA0962"/>
    <w:rsid w:val="00AA0B62"/>
    <w:rsid w:val="00AA2657"/>
    <w:rsid w:val="00AA41B8"/>
    <w:rsid w:val="00AA45DE"/>
    <w:rsid w:val="00AA6511"/>
    <w:rsid w:val="00AA6EA7"/>
    <w:rsid w:val="00AA7CF6"/>
    <w:rsid w:val="00AB0A07"/>
    <w:rsid w:val="00AB1092"/>
    <w:rsid w:val="00AB1BE2"/>
    <w:rsid w:val="00AB4B47"/>
    <w:rsid w:val="00AB665F"/>
    <w:rsid w:val="00AC5A83"/>
    <w:rsid w:val="00AD389C"/>
    <w:rsid w:val="00AD4073"/>
    <w:rsid w:val="00AD4335"/>
    <w:rsid w:val="00AD4A43"/>
    <w:rsid w:val="00AD5A59"/>
    <w:rsid w:val="00AD5AC1"/>
    <w:rsid w:val="00AD77B1"/>
    <w:rsid w:val="00AE17D6"/>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456C7"/>
    <w:rsid w:val="00B5011F"/>
    <w:rsid w:val="00B52343"/>
    <w:rsid w:val="00B527B0"/>
    <w:rsid w:val="00B6200D"/>
    <w:rsid w:val="00B65489"/>
    <w:rsid w:val="00B7391D"/>
    <w:rsid w:val="00B80932"/>
    <w:rsid w:val="00B816DB"/>
    <w:rsid w:val="00B85905"/>
    <w:rsid w:val="00B9314D"/>
    <w:rsid w:val="00B93550"/>
    <w:rsid w:val="00B947E5"/>
    <w:rsid w:val="00BA0DDD"/>
    <w:rsid w:val="00BA2ECF"/>
    <w:rsid w:val="00BA49CE"/>
    <w:rsid w:val="00BB082C"/>
    <w:rsid w:val="00BB0EB5"/>
    <w:rsid w:val="00BB3E01"/>
    <w:rsid w:val="00BB63B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0C"/>
    <w:rsid w:val="00C16978"/>
    <w:rsid w:val="00C2091E"/>
    <w:rsid w:val="00C20B4B"/>
    <w:rsid w:val="00C247F2"/>
    <w:rsid w:val="00C26004"/>
    <w:rsid w:val="00C26DB2"/>
    <w:rsid w:val="00C30A04"/>
    <w:rsid w:val="00C34E73"/>
    <w:rsid w:val="00C360DE"/>
    <w:rsid w:val="00C37CAB"/>
    <w:rsid w:val="00C4135F"/>
    <w:rsid w:val="00C41E6C"/>
    <w:rsid w:val="00C44AAA"/>
    <w:rsid w:val="00C466FF"/>
    <w:rsid w:val="00C479FD"/>
    <w:rsid w:val="00C559BB"/>
    <w:rsid w:val="00C60CFA"/>
    <w:rsid w:val="00C60D95"/>
    <w:rsid w:val="00C64C6C"/>
    <w:rsid w:val="00C70C93"/>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50C3"/>
    <w:rsid w:val="00CE6916"/>
    <w:rsid w:val="00CE6E8C"/>
    <w:rsid w:val="00D02DC6"/>
    <w:rsid w:val="00D03D9C"/>
    <w:rsid w:val="00D05E21"/>
    <w:rsid w:val="00D14019"/>
    <w:rsid w:val="00D147A5"/>
    <w:rsid w:val="00D153FB"/>
    <w:rsid w:val="00D17E81"/>
    <w:rsid w:val="00D26E0A"/>
    <w:rsid w:val="00D313B7"/>
    <w:rsid w:val="00D31CAA"/>
    <w:rsid w:val="00D36666"/>
    <w:rsid w:val="00D37225"/>
    <w:rsid w:val="00D4099F"/>
    <w:rsid w:val="00D4354E"/>
    <w:rsid w:val="00D44C11"/>
    <w:rsid w:val="00D52ECA"/>
    <w:rsid w:val="00D537AF"/>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6FD"/>
    <w:rsid w:val="00DA6A08"/>
    <w:rsid w:val="00DB0857"/>
    <w:rsid w:val="00DB13F4"/>
    <w:rsid w:val="00DB4E56"/>
    <w:rsid w:val="00DB5056"/>
    <w:rsid w:val="00DB5872"/>
    <w:rsid w:val="00DB7D46"/>
    <w:rsid w:val="00DC3BF3"/>
    <w:rsid w:val="00DC667C"/>
    <w:rsid w:val="00DE1557"/>
    <w:rsid w:val="00DE52F9"/>
    <w:rsid w:val="00DE5E30"/>
    <w:rsid w:val="00DE5FAB"/>
    <w:rsid w:val="00DF217C"/>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12E3"/>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798C"/>
    <w:rsid w:val="00F00168"/>
    <w:rsid w:val="00F04838"/>
    <w:rsid w:val="00F05DEE"/>
    <w:rsid w:val="00F07391"/>
    <w:rsid w:val="00F115B8"/>
    <w:rsid w:val="00F11BD1"/>
    <w:rsid w:val="00F125BB"/>
    <w:rsid w:val="00F15EB7"/>
    <w:rsid w:val="00F17857"/>
    <w:rsid w:val="00F21926"/>
    <w:rsid w:val="00F22127"/>
    <w:rsid w:val="00F23835"/>
    <w:rsid w:val="00F23FD2"/>
    <w:rsid w:val="00F243B3"/>
    <w:rsid w:val="00F2626B"/>
    <w:rsid w:val="00F30305"/>
    <w:rsid w:val="00F3319B"/>
    <w:rsid w:val="00F358D3"/>
    <w:rsid w:val="00F37553"/>
    <w:rsid w:val="00F402D1"/>
    <w:rsid w:val="00F4038C"/>
    <w:rsid w:val="00F441E7"/>
    <w:rsid w:val="00F44CE4"/>
    <w:rsid w:val="00F46D19"/>
    <w:rsid w:val="00F470EA"/>
    <w:rsid w:val="00F5498E"/>
    <w:rsid w:val="00F66E76"/>
    <w:rsid w:val="00F70C78"/>
    <w:rsid w:val="00F760EF"/>
    <w:rsid w:val="00F832A9"/>
    <w:rsid w:val="00F84372"/>
    <w:rsid w:val="00F92333"/>
    <w:rsid w:val="00F9288C"/>
    <w:rsid w:val="00F962A7"/>
    <w:rsid w:val="00F962F2"/>
    <w:rsid w:val="00FA0061"/>
    <w:rsid w:val="00FA5F8D"/>
    <w:rsid w:val="00FA5FB1"/>
    <w:rsid w:val="00FB01AF"/>
    <w:rsid w:val="00FB2064"/>
    <w:rsid w:val="00FB2565"/>
    <w:rsid w:val="00FB2726"/>
    <w:rsid w:val="00FB5BA7"/>
    <w:rsid w:val="00FB7A64"/>
    <w:rsid w:val="00FC30DC"/>
    <w:rsid w:val="00FC64AC"/>
    <w:rsid w:val="00FD08C9"/>
    <w:rsid w:val="00FD3A0D"/>
    <w:rsid w:val="00FD4BFD"/>
    <w:rsid w:val="00FE1BE7"/>
    <w:rsid w:val="00FE2041"/>
    <w:rsid w:val="00FE4B67"/>
    <w:rsid w:val="00FE6084"/>
    <w:rsid w:val="00FF106E"/>
    <w:rsid w:val="00FF37E1"/>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customStyle="1" w:styleId="Nevyeenzmnka1">
    <w:name w:val="Nevyřešená zmínka1"/>
    <w:basedOn w:val="Standardnpsmoodstavce"/>
    <w:uiPriority w:val="99"/>
    <w:semiHidden/>
    <w:unhideWhenUsed/>
    <w:rsid w:val="005A17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zakazky.kr-stredocesky.cz/document_download_140287.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jan.fidler@ksus.cz"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pjpk.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jpk.cz" TargetMode="External"/><Relationship Id="rId20" Type="http://schemas.openxmlformats.org/officeDocument/2006/relationships/hyperlink" Target="mailto:ales.cermak@ksus.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jan.fidler@ksus.cz" TargetMode="External"/><Relationship Id="rId5" Type="http://schemas.openxmlformats.org/officeDocument/2006/relationships/numbering" Target="numbering.xml"/><Relationship Id="rId15" Type="http://schemas.openxmlformats.org/officeDocument/2006/relationships/hyperlink" Target="http://www.pjpk.cz" TargetMode="External"/><Relationship Id="rId23" Type="http://schemas.openxmlformats.org/officeDocument/2006/relationships/hyperlink" Target="mailto:ales.cermak@ksus.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kr-stredocesky.cz/document_download_14028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mailto:petr.heinrich@ksus.cz" TargetMode="External"/><Relationship Id="rId27"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5" Type="http://schemas.openxmlformats.org/officeDocument/2006/relationships/hyperlink" Target="https://irop.gov.cz/cs/irop-2021-2027/dokumenty"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3A6B35AEBFB2E48B82CCDC347FF52FD" ma:contentTypeVersion="20" ma:contentTypeDescription="Vytvoří nový dokument" ma:contentTypeScope="" ma:versionID="81179c08e47c21595740617b337f88f8">
  <xsd:schema xmlns:xsd="http://www.w3.org/2001/XMLSchema" xmlns:xs="http://www.w3.org/2001/XMLSchema" xmlns:p="http://schemas.microsoft.com/office/2006/metadata/properties" xmlns:ns2="342e3650-d87e-4d52-8252-518c7423d8ce" xmlns:ns3="de64e440-603d-40b8-82b9-f703190a455d" targetNamespace="http://schemas.microsoft.com/office/2006/metadata/properties" ma:root="true" ma:fieldsID="9ae1d8d26c91f37f9d5555f8b4706ceb" ns2:_="" ns3:_="">
    <xsd:import namespace="342e3650-d87e-4d52-8252-518c7423d8ce"/>
    <xsd:import namespace="de64e440-603d-40b8-82b9-f703190a45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TaxCatchAll" minOccurs="0"/>
                <xsd:element ref="ns2:lcf76f155ced4ddcb4097134ff3c332f"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e3650-d87e-4d52-8252-518c7423d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d5637cfa-748c-40fa-b1bd-fed2f2fa2263"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64e440-603d-40b8-82b9-f703190a455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7" nillable="true" ma:displayName="Sloupec zachycení celé taxonomie" ma:hidden="true" ma:list="{0afbdd96-5bf9-457a-b5f2-f0d0832044d4}" ma:internalName="TaxCatchAll" ma:showField="CatchAllData" ma:web="de64e440-603d-40b8-82b9-f703190a45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de64e440-603d-40b8-82b9-f703190a455d" xsi:nil="true"/>
    <lcf76f155ced4ddcb4097134ff3c332f xmlns="342e3650-d87e-4d52-8252-518c7423d8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510A6-8670-40E5-8E1C-F187032A8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e3650-d87e-4d52-8252-518c7423d8ce"/>
    <ds:schemaRef ds:uri="de64e440-603d-40b8-82b9-f703190a4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de64e440-603d-40b8-82b9-f703190a455d"/>
    <ds:schemaRef ds:uri="342e3650-d87e-4d52-8252-518c7423d8ce"/>
    <ds:schemaRef ds:uri="http://schemas.microsoft.com/office/infopath/2007/PartnerControls"/>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F871EBFE-DCF5-4A63-91D0-71C987030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10441</Words>
  <Characters>64156</Characters>
  <Application>Microsoft Office Word</Application>
  <DocSecurity>0</DocSecurity>
  <Lines>534</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2024-06-04T13:28:00Z</dcterms:created>
  <dcterms:modified xsi:type="dcterms:W3CDTF">2024-09-04T13:13:00Z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0x010100F3A6B35AEBFB2E48B82CCDC347FF52FD</vt:lpwstr>
  </property>
  <property fmtid="{D5CDD505-2E9C-101B-9397-08002B2CF9AE}" pid="3" name="MediaServiceImageTags">
    <vt:lpwstr/>
  </property>
</Properties>
</file>